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ITableGrid41"/>
        <w:tblW w:w="5000" w:type="pct"/>
        <w:tblLook w:val="04A0" w:firstRow="1" w:lastRow="0" w:firstColumn="1" w:lastColumn="0" w:noHBand="0" w:noVBand="1"/>
      </w:tblPr>
      <w:tblGrid>
        <w:gridCol w:w="2829"/>
        <w:gridCol w:w="7627"/>
      </w:tblGrid>
      <w:tr w:rsidR="003D2453" w:rsidRPr="00A90B2F" w14:paraId="000CAD78" w14:textId="77777777" w:rsidTr="00F85853">
        <w:trPr>
          <w:tblHeader/>
        </w:trPr>
        <w:tc>
          <w:tcPr>
            <w:tcW w:w="1353" w:type="pct"/>
            <w:shd w:val="clear" w:color="auto" w:fill="A279B6"/>
          </w:tcPr>
          <w:p w14:paraId="0CA1D96A" w14:textId="77D158C4" w:rsidR="003D2453" w:rsidRPr="003D2453" w:rsidRDefault="003D2453" w:rsidP="003E1933">
            <w:pPr>
              <w:rPr>
                <w:rFonts w:cs="Arial"/>
                <w:b/>
                <w:bCs/>
                <w:color w:val="FFFFFF" w:themeColor="background1"/>
              </w:rPr>
            </w:pPr>
            <w:r w:rsidRPr="003D2453">
              <w:rPr>
                <w:rFonts w:cs="Arial"/>
                <w:b/>
                <w:bCs/>
                <w:color w:val="FFFFFF" w:themeColor="background1"/>
              </w:rPr>
              <w:t>Term</w:t>
            </w:r>
            <w:r w:rsidR="006627C0">
              <w:rPr>
                <w:rFonts w:cs="Arial"/>
                <w:b/>
                <w:bCs/>
                <w:color w:val="FFFFFF" w:themeColor="background1"/>
              </w:rPr>
              <w:t xml:space="preserve"> or concept</w:t>
            </w:r>
          </w:p>
        </w:tc>
        <w:tc>
          <w:tcPr>
            <w:tcW w:w="3647" w:type="pct"/>
            <w:shd w:val="clear" w:color="auto" w:fill="A279B6"/>
          </w:tcPr>
          <w:p w14:paraId="381E5E19" w14:textId="77777777" w:rsidR="003D2453" w:rsidRPr="003D2453" w:rsidRDefault="003D2453" w:rsidP="003E1933">
            <w:pPr>
              <w:rPr>
                <w:rFonts w:cs="Arial"/>
                <w:b/>
                <w:bCs/>
                <w:color w:val="FFFFFF" w:themeColor="background1"/>
              </w:rPr>
            </w:pPr>
            <w:r w:rsidRPr="003D2453">
              <w:rPr>
                <w:rFonts w:cs="Arial"/>
                <w:b/>
                <w:bCs/>
                <w:color w:val="FFFFFF" w:themeColor="background1"/>
              </w:rPr>
              <w:t xml:space="preserve">Definition </w:t>
            </w:r>
          </w:p>
        </w:tc>
      </w:tr>
      <w:tr w:rsidR="003C7D34" w:rsidRPr="00A90B2F" w14:paraId="51E4A4AB" w14:textId="77777777" w:rsidTr="00B40321">
        <w:tc>
          <w:tcPr>
            <w:tcW w:w="1353" w:type="pct"/>
          </w:tcPr>
          <w:p w14:paraId="3EEEE752" w14:textId="77777777" w:rsidR="003C7D34" w:rsidRPr="00FA301A" w:rsidRDefault="003C7D34" w:rsidP="00AA3EB5">
            <w:pPr>
              <w:rPr>
                <w:rFonts w:cs="Arial"/>
              </w:rPr>
            </w:pPr>
            <w:bookmarkStart w:id="0" w:name="_Hlk81840143"/>
            <w:r w:rsidRPr="00CA4D84">
              <w:t>Acid Mantle</w:t>
            </w:r>
          </w:p>
        </w:tc>
        <w:tc>
          <w:tcPr>
            <w:tcW w:w="3647" w:type="pct"/>
          </w:tcPr>
          <w:p w14:paraId="6E2D10A6" w14:textId="77777777" w:rsidR="003C7D34" w:rsidRPr="00FA301A" w:rsidRDefault="003C7D34" w:rsidP="00AA3EB5">
            <w:pPr>
              <w:rPr>
                <w:rFonts w:cs="Arial"/>
              </w:rPr>
            </w:pPr>
            <w:r w:rsidRPr="00E87B08">
              <w:t>Your acid mantle is a balanced micro flora ecosystem made up of sebum (</w:t>
            </w:r>
            <w:r w:rsidRPr="00FD3E6C">
              <w:t>an oily, waxy substance produced by your body's sebaceous glands</w:t>
            </w:r>
            <w:r w:rsidRPr="00E87B08">
              <w:t>)</w:t>
            </w:r>
            <w:r>
              <w:t xml:space="preserve">, </w:t>
            </w:r>
            <w:r w:rsidRPr="00E87B08">
              <w:t>fatty acids, lactic acid, amino acids</w:t>
            </w:r>
            <w:r>
              <w:t xml:space="preserve"> </w:t>
            </w:r>
            <w:r w:rsidRPr="00E87B08">
              <w:t xml:space="preserve">and sweat which keeps out viruses, bacteria, and other harmful </w:t>
            </w:r>
            <w:r>
              <w:t>microbes</w:t>
            </w:r>
            <w:r w:rsidRPr="00E87B08">
              <w:t>.</w:t>
            </w:r>
            <w:r>
              <w:t xml:space="preserve"> I</w:t>
            </w:r>
            <w:r w:rsidRPr="00E87B08">
              <w:t xml:space="preserve">t’s </w:t>
            </w:r>
            <w:r>
              <w:t>essentially a thin</w:t>
            </w:r>
            <w:r w:rsidRPr="00E87B08">
              <w:t xml:space="preserve">, protective film that covers your skin </w:t>
            </w:r>
            <w:proofErr w:type="gramStart"/>
            <w:r w:rsidRPr="00E87B08">
              <w:t xml:space="preserve">and </w:t>
            </w:r>
            <w:r w:rsidRPr="0087403F">
              <w:t>also</w:t>
            </w:r>
            <w:proofErr w:type="gramEnd"/>
            <w:r w:rsidRPr="0087403F">
              <w:t xml:space="preserve"> slightly acidic with a pH between 4.5 and 5.5 (which is why it’s called the acid mantle)</w:t>
            </w:r>
            <w:r>
              <w:t>.</w:t>
            </w:r>
          </w:p>
        </w:tc>
      </w:tr>
      <w:tr w:rsidR="003C7D34" w:rsidRPr="00A90B2F" w14:paraId="11DD27FF" w14:textId="77777777" w:rsidTr="00B40321">
        <w:tc>
          <w:tcPr>
            <w:tcW w:w="1353" w:type="pct"/>
          </w:tcPr>
          <w:p w14:paraId="4B8E1168" w14:textId="77777777" w:rsidR="003C7D34" w:rsidRPr="00FA301A" w:rsidRDefault="003C7D34" w:rsidP="00C85559">
            <w:pPr>
              <w:rPr>
                <w:rFonts w:cs="Arial"/>
              </w:rPr>
            </w:pPr>
            <w:r w:rsidRPr="00190E72">
              <w:t>Aqua</w:t>
            </w:r>
          </w:p>
        </w:tc>
        <w:tc>
          <w:tcPr>
            <w:tcW w:w="3647" w:type="pct"/>
          </w:tcPr>
          <w:p w14:paraId="243EA218" w14:textId="77777777" w:rsidR="003C7D34" w:rsidRPr="00FA301A" w:rsidRDefault="003C7D34" w:rsidP="00C85559">
            <w:pPr>
              <w:rPr>
                <w:rFonts w:cs="Arial"/>
              </w:rPr>
            </w:pPr>
            <w:r w:rsidRPr="007C1D06">
              <w:t xml:space="preserve">Aqua, or water is the largest component of any tanning product. Purified water is </w:t>
            </w:r>
            <w:r>
              <w:t>essential</w:t>
            </w:r>
            <w:r w:rsidRPr="007C1D06">
              <w:t xml:space="preserve"> when considering any tanning product. The balance of purified water means </w:t>
            </w:r>
            <w:r>
              <w:t xml:space="preserve">your </w:t>
            </w:r>
            <w:r w:rsidRPr="007C1D06">
              <w:t>product</w:t>
            </w:r>
            <w:r>
              <w:t>s</w:t>
            </w:r>
            <w:r w:rsidRPr="007C1D06">
              <w:t xml:space="preserve"> remain consistent in storage. </w:t>
            </w:r>
          </w:p>
        </w:tc>
      </w:tr>
      <w:tr w:rsidR="003C7D34" w:rsidRPr="00A90B2F" w14:paraId="17B38F85" w14:textId="77777777" w:rsidTr="00B40321">
        <w:tc>
          <w:tcPr>
            <w:tcW w:w="1353" w:type="pct"/>
          </w:tcPr>
          <w:p w14:paraId="6C541ABB" w14:textId="77777777" w:rsidR="003C7D34" w:rsidRPr="00FA301A" w:rsidRDefault="003C7D34" w:rsidP="003E1933">
            <w:pPr>
              <w:rPr>
                <w:rFonts w:cs="Arial"/>
              </w:rPr>
            </w:pPr>
            <w:r w:rsidRPr="002B4B41">
              <w:rPr>
                <w:rFonts w:cs="Arial"/>
              </w:rPr>
              <w:t>Brow blocking</w:t>
            </w:r>
          </w:p>
        </w:tc>
        <w:tc>
          <w:tcPr>
            <w:tcW w:w="3647" w:type="pct"/>
          </w:tcPr>
          <w:p w14:paraId="71926181" w14:textId="77777777" w:rsidR="003C7D34" w:rsidRPr="00FA301A" w:rsidRDefault="003C7D34" w:rsidP="003E1933">
            <w:pPr>
              <w:rPr>
                <w:rFonts w:cs="Arial"/>
              </w:rPr>
            </w:pPr>
            <w:r w:rsidRPr="002B4B41">
              <w:rPr>
                <w:rFonts w:cs="Arial"/>
              </w:rPr>
              <w:t>Brow blocking is a technique that professional makeup artists use to cover their client’s eyebrows.</w:t>
            </w:r>
          </w:p>
        </w:tc>
      </w:tr>
      <w:tr w:rsidR="003C7D34" w:rsidRPr="00A90B2F" w14:paraId="3E431B3C" w14:textId="77777777" w:rsidTr="00B40321">
        <w:tc>
          <w:tcPr>
            <w:tcW w:w="1353" w:type="pct"/>
          </w:tcPr>
          <w:p w14:paraId="5E95AC51" w14:textId="77777777" w:rsidR="003C7D34" w:rsidRPr="003C7D34" w:rsidRDefault="003C7D34" w:rsidP="003C7D34">
            <w:r w:rsidRPr="003C7D34">
              <w:t>Brow mapping</w:t>
            </w:r>
          </w:p>
          <w:p w14:paraId="2F0098D0" w14:textId="77777777" w:rsidR="003C7D34" w:rsidRPr="00FA301A" w:rsidRDefault="003C7D34" w:rsidP="003C7D34"/>
        </w:tc>
        <w:tc>
          <w:tcPr>
            <w:tcW w:w="3647" w:type="pct"/>
          </w:tcPr>
          <w:p w14:paraId="44F320EE" w14:textId="77777777" w:rsidR="003C7D34" w:rsidRPr="00FA301A" w:rsidRDefault="003C7D34" w:rsidP="003C7D34">
            <w:r w:rsidRPr="00F40840">
              <w:t xml:space="preserve">Brow </w:t>
            </w:r>
            <w:r>
              <w:t>m</w:t>
            </w:r>
            <w:r w:rsidRPr="00F40840">
              <w:t xml:space="preserve">apping is a technique that is used to help find the ideal brow shape </w:t>
            </w:r>
            <w:r>
              <w:t xml:space="preserve">on a </w:t>
            </w:r>
            <w:proofErr w:type="spellStart"/>
            <w:proofErr w:type="gramStart"/>
            <w:r>
              <w:t>persons</w:t>
            </w:r>
            <w:proofErr w:type="spellEnd"/>
            <w:proofErr w:type="gramEnd"/>
            <w:r>
              <w:t xml:space="preserve"> face. The process involves taking </w:t>
            </w:r>
            <w:r w:rsidRPr="00F40840">
              <w:t xml:space="preserve">multiple measurements of </w:t>
            </w:r>
            <w:r>
              <w:t xml:space="preserve">a </w:t>
            </w:r>
            <w:proofErr w:type="gramStart"/>
            <w:r>
              <w:t>clients</w:t>
            </w:r>
            <w:proofErr w:type="gramEnd"/>
            <w:r>
              <w:t xml:space="preserve"> </w:t>
            </w:r>
            <w:r w:rsidRPr="00F40840">
              <w:t>brows and eyes</w:t>
            </w:r>
            <w:r>
              <w:t xml:space="preserve">, and then marking specific points on the head, body, and tail of the brow to </w:t>
            </w:r>
            <w:r w:rsidRPr="00F40840">
              <w:t xml:space="preserve">establish </w:t>
            </w:r>
            <w:r>
              <w:t>the</w:t>
            </w:r>
            <w:r w:rsidRPr="00F40840">
              <w:t xml:space="preserve"> correct brow shape.</w:t>
            </w:r>
          </w:p>
        </w:tc>
      </w:tr>
      <w:tr w:rsidR="003C7D34" w:rsidRPr="00A90B2F" w14:paraId="7A3E3091" w14:textId="77777777" w:rsidTr="00B40321">
        <w:tc>
          <w:tcPr>
            <w:tcW w:w="1353" w:type="pct"/>
          </w:tcPr>
          <w:p w14:paraId="2F789F4B" w14:textId="77777777" w:rsidR="003C7D34" w:rsidRPr="00FA301A" w:rsidRDefault="003C7D34" w:rsidP="003C7D34">
            <w:r w:rsidRPr="003C7D34">
              <w:t>Brow ptosis</w:t>
            </w:r>
          </w:p>
        </w:tc>
        <w:tc>
          <w:tcPr>
            <w:tcW w:w="3647" w:type="pct"/>
          </w:tcPr>
          <w:p w14:paraId="4183D990" w14:textId="77777777" w:rsidR="003C7D34" w:rsidRPr="00FA301A" w:rsidRDefault="003C7D34" w:rsidP="003C7D34">
            <w:r w:rsidRPr="003C7D34">
              <w:t>Brow ptosis usually occurs when the frontalis muscle (in charge of elevating the eyebrow) becomes damaged or simply worn out from age.</w:t>
            </w:r>
          </w:p>
        </w:tc>
      </w:tr>
      <w:tr w:rsidR="003C7D34" w:rsidRPr="00A90B2F" w14:paraId="591810D1" w14:textId="77777777" w:rsidTr="00B40321">
        <w:tc>
          <w:tcPr>
            <w:tcW w:w="1353" w:type="pct"/>
          </w:tcPr>
          <w:p w14:paraId="3EDA20EA" w14:textId="77777777" w:rsidR="003C7D34" w:rsidRPr="00FA301A" w:rsidRDefault="003C7D34" w:rsidP="00C85559">
            <w:pPr>
              <w:rPr>
                <w:rFonts w:cs="Arial"/>
              </w:rPr>
            </w:pPr>
            <w:r>
              <w:t>Combination skin type</w:t>
            </w:r>
          </w:p>
        </w:tc>
        <w:tc>
          <w:tcPr>
            <w:tcW w:w="3647" w:type="pct"/>
          </w:tcPr>
          <w:p w14:paraId="512D7CC2" w14:textId="77777777" w:rsidR="003C7D34" w:rsidRPr="00FA301A" w:rsidRDefault="003C7D34" w:rsidP="00C85559">
            <w:pPr>
              <w:rPr>
                <w:rFonts w:cs="Arial"/>
              </w:rPr>
            </w:pPr>
            <w:r>
              <w:t xml:space="preserve">As the name suggests, a combination skin type is a mix of skin types. If your client has an oily T-zone, but dry cheeks, this </w:t>
            </w:r>
            <w:proofErr w:type="gramStart"/>
            <w:r>
              <w:t>would</w:t>
            </w:r>
            <w:proofErr w:type="gramEnd"/>
            <w:r>
              <w:t xml:space="preserve"> indicate a combination skin type. </w:t>
            </w:r>
          </w:p>
        </w:tc>
      </w:tr>
      <w:tr w:rsidR="003C7D34" w:rsidRPr="00A90B2F" w14:paraId="7AE1CF7C" w14:textId="77777777" w:rsidTr="00B40321">
        <w:tc>
          <w:tcPr>
            <w:tcW w:w="1353" w:type="pct"/>
          </w:tcPr>
          <w:p w14:paraId="0B4A02D0" w14:textId="77777777" w:rsidR="003C7D34" w:rsidRPr="00FA301A" w:rsidRDefault="003C7D34" w:rsidP="003E1933">
            <w:pPr>
              <w:rPr>
                <w:rFonts w:cs="Arial"/>
              </w:rPr>
            </w:pPr>
            <w:r>
              <w:rPr>
                <w:rFonts w:cs="Arial"/>
              </w:rPr>
              <w:t>C</w:t>
            </w:r>
            <w:r w:rsidRPr="003D0ED2">
              <w:rPr>
                <w:rFonts w:cs="Arial"/>
              </w:rPr>
              <w:t>ontouring</w:t>
            </w:r>
          </w:p>
        </w:tc>
        <w:tc>
          <w:tcPr>
            <w:tcW w:w="3647" w:type="pct"/>
          </w:tcPr>
          <w:p w14:paraId="315A93B8" w14:textId="77777777" w:rsidR="003C7D34" w:rsidRPr="00FA301A" w:rsidRDefault="003C7D34" w:rsidP="003E1933">
            <w:pPr>
              <w:rPr>
                <w:rFonts w:cs="Arial"/>
              </w:rPr>
            </w:pPr>
            <w:r>
              <w:rPr>
                <w:rFonts w:cs="Arial"/>
              </w:rPr>
              <w:t>Contouring</w:t>
            </w:r>
            <w:r w:rsidRPr="003D0ED2">
              <w:rPr>
                <w:rFonts w:cs="Arial"/>
              </w:rPr>
              <w:t xml:space="preserve"> defines and shapes the structure of the face by creating shadows and angles. Well placed contouring can add structure, dimension and symmetry to one’s features.</w:t>
            </w:r>
          </w:p>
        </w:tc>
      </w:tr>
      <w:tr w:rsidR="003C7D34" w:rsidRPr="00A90B2F" w14:paraId="1E884A68" w14:textId="77777777" w:rsidTr="00B40321">
        <w:tc>
          <w:tcPr>
            <w:tcW w:w="1353" w:type="pct"/>
          </w:tcPr>
          <w:p w14:paraId="43E1B97D" w14:textId="77777777" w:rsidR="003C7D34" w:rsidRPr="00A90B2F" w:rsidRDefault="003C7D34" w:rsidP="003E1933">
            <w:pPr>
              <w:rPr>
                <w:rFonts w:cs="Arial"/>
              </w:rPr>
            </w:pPr>
            <w:r>
              <w:rPr>
                <w:rFonts w:cs="Arial"/>
              </w:rPr>
              <w:t xml:space="preserve">Dermis </w:t>
            </w:r>
          </w:p>
        </w:tc>
        <w:tc>
          <w:tcPr>
            <w:tcW w:w="3647" w:type="pct"/>
          </w:tcPr>
          <w:p w14:paraId="4595CA8D" w14:textId="77777777" w:rsidR="003C7D34" w:rsidRPr="00A90B2F" w:rsidRDefault="003C7D34" w:rsidP="003E1933">
            <w:pPr>
              <w:rPr>
                <w:rFonts w:cs="Arial"/>
              </w:rPr>
            </w:pPr>
            <w:r w:rsidRPr="000019F5">
              <w:rPr>
                <w:rFonts w:cs="Arial"/>
              </w:rPr>
              <w:t xml:space="preserve">The dermis is the layer of skin that lies beneath the epidermis and above the subcutaneous layer. It is the thickest layer of the </w:t>
            </w:r>
            <w:proofErr w:type="gramStart"/>
            <w:r w:rsidRPr="000019F5">
              <w:rPr>
                <w:rFonts w:cs="Arial"/>
              </w:rPr>
              <w:t>skin, and</w:t>
            </w:r>
            <w:proofErr w:type="gramEnd"/>
            <w:r w:rsidRPr="000019F5">
              <w:rPr>
                <w:rFonts w:cs="Arial"/>
              </w:rPr>
              <w:t xml:space="preserve"> is made up of fibrous and elastic tissue.</w:t>
            </w:r>
          </w:p>
        </w:tc>
      </w:tr>
      <w:tr w:rsidR="003C7D34" w:rsidRPr="00A90B2F" w14:paraId="36818A6D" w14:textId="77777777" w:rsidTr="00B40321">
        <w:tc>
          <w:tcPr>
            <w:tcW w:w="1353" w:type="pct"/>
          </w:tcPr>
          <w:p w14:paraId="6D9B40AF" w14:textId="77777777" w:rsidR="003C7D34" w:rsidRPr="00FA301A" w:rsidRDefault="003C7D34" w:rsidP="003E1933">
            <w:pPr>
              <w:rPr>
                <w:rFonts w:cs="Arial"/>
              </w:rPr>
            </w:pPr>
            <w:r>
              <w:t>D</w:t>
            </w:r>
            <w:r w:rsidRPr="003B561A">
              <w:t>esquamation</w:t>
            </w:r>
          </w:p>
        </w:tc>
        <w:tc>
          <w:tcPr>
            <w:tcW w:w="3647" w:type="pct"/>
          </w:tcPr>
          <w:p w14:paraId="780D6FA8" w14:textId="77777777" w:rsidR="003C7D34" w:rsidRPr="00FA301A" w:rsidRDefault="003C7D34" w:rsidP="003E1933">
            <w:pPr>
              <w:rPr>
                <w:rFonts w:cs="Arial"/>
              </w:rPr>
            </w:pPr>
            <w:r w:rsidRPr="00C77FC1">
              <w:rPr>
                <w:rFonts w:cs="Arial"/>
              </w:rPr>
              <w:t>Desquamation is the technical name used to describe the skin’s natural rate of shedding. Squamae is another word for scale and is used to describe a collection of dead skin cells – therefore desquamation describes the shedding of dead skin cells.</w:t>
            </w:r>
          </w:p>
        </w:tc>
      </w:tr>
      <w:tr w:rsidR="003C7D34" w:rsidRPr="00A90B2F" w14:paraId="4328A23D" w14:textId="77777777" w:rsidTr="00B40321">
        <w:tc>
          <w:tcPr>
            <w:tcW w:w="1353" w:type="pct"/>
          </w:tcPr>
          <w:p w14:paraId="22A83DF5" w14:textId="77777777" w:rsidR="003C7D34" w:rsidRPr="00A90B2F" w:rsidRDefault="003C7D34" w:rsidP="005A29D3">
            <w:pPr>
              <w:rPr>
                <w:rFonts w:cs="Arial"/>
              </w:rPr>
            </w:pPr>
            <w:r>
              <w:rPr>
                <w:color w:val="231F20"/>
              </w:rPr>
              <w:t xml:space="preserve">Disinfecting </w:t>
            </w:r>
          </w:p>
        </w:tc>
        <w:tc>
          <w:tcPr>
            <w:tcW w:w="3647" w:type="pct"/>
          </w:tcPr>
          <w:p w14:paraId="2B5DA8FC" w14:textId="77777777" w:rsidR="003C7D34" w:rsidRPr="00A90B2F" w:rsidRDefault="003C7D34" w:rsidP="005A29D3">
            <w:pPr>
              <w:rPr>
                <w:rFonts w:cs="Arial"/>
              </w:rPr>
            </w:pPr>
            <w:r>
              <w:t xml:space="preserve">Disinfectants are designed to kill germs on surfaces and objects and will usually come in the form of bleach or alcohol solutions. For disinfectants to be most effective, you will usually need to soak items or leave them </w:t>
            </w:r>
            <w:r>
              <w:lastRenderedPageBreak/>
              <w:t>overnight so that they have time to destroy germs. Disinfectants tend to be slightly stronger than sanitisers.</w:t>
            </w:r>
          </w:p>
        </w:tc>
      </w:tr>
      <w:tr w:rsidR="003C7D34" w:rsidRPr="00A90B2F" w14:paraId="5141A604" w14:textId="77777777" w:rsidTr="00B40321">
        <w:tc>
          <w:tcPr>
            <w:tcW w:w="1353" w:type="pct"/>
          </w:tcPr>
          <w:p w14:paraId="08E4DE12" w14:textId="77777777" w:rsidR="003C7D34" w:rsidRPr="00A90B2F" w:rsidRDefault="003C7D34" w:rsidP="005A29D3">
            <w:pPr>
              <w:rPr>
                <w:rFonts w:cs="Arial"/>
              </w:rPr>
            </w:pPr>
            <w:r w:rsidRPr="005841A9">
              <w:rPr>
                <w:rFonts w:eastAsia="Times New Roman"/>
                <w:lang w:val="en-GB" w:eastAsia="en-GB"/>
              </w:rPr>
              <w:lastRenderedPageBreak/>
              <w:t>Dry heat</w:t>
            </w:r>
            <w:r>
              <w:rPr>
                <w:rFonts w:eastAsia="Times New Roman"/>
                <w:lang w:val="en-GB" w:eastAsia="en-GB"/>
              </w:rPr>
              <w:t xml:space="preserve"> steriliser</w:t>
            </w:r>
          </w:p>
        </w:tc>
        <w:tc>
          <w:tcPr>
            <w:tcW w:w="3647" w:type="pct"/>
          </w:tcPr>
          <w:p w14:paraId="4F281F32" w14:textId="77777777" w:rsidR="003C7D34" w:rsidRPr="00A90B2F" w:rsidRDefault="003C7D34" w:rsidP="005A29D3">
            <w:pPr>
              <w:rPr>
                <w:rFonts w:cs="Arial"/>
              </w:rPr>
            </w:pPr>
            <w:r>
              <w:t xml:space="preserve">Dry heat sterilisers are the most popular option in the beauty industry because the process works and does not destroy tools with moisture like auto claves can. </w:t>
            </w:r>
          </w:p>
        </w:tc>
      </w:tr>
      <w:tr w:rsidR="003C7D34" w:rsidRPr="00A90B2F" w14:paraId="6033186D" w14:textId="77777777" w:rsidTr="00B40321">
        <w:tc>
          <w:tcPr>
            <w:tcW w:w="1353" w:type="pct"/>
          </w:tcPr>
          <w:p w14:paraId="5E8AD406" w14:textId="77777777" w:rsidR="003C7D34" w:rsidRPr="00FA301A" w:rsidRDefault="003C7D34" w:rsidP="00C85559">
            <w:pPr>
              <w:rPr>
                <w:rFonts w:cs="Arial"/>
              </w:rPr>
            </w:pPr>
            <w:r>
              <w:t>Dry skin type</w:t>
            </w:r>
          </w:p>
        </w:tc>
        <w:tc>
          <w:tcPr>
            <w:tcW w:w="3647" w:type="pct"/>
          </w:tcPr>
          <w:p w14:paraId="0EF4CB97" w14:textId="77777777" w:rsidR="003C7D34" w:rsidRPr="00FA301A" w:rsidRDefault="003C7D34" w:rsidP="00C85559">
            <w:pPr>
              <w:rPr>
                <w:rFonts w:cs="Arial"/>
              </w:rPr>
            </w:pPr>
            <w:r>
              <w:t xml:space="preserve">A dry skin type is where these is not enough sebum produced in contrast to the ‘normal’ skin type. </w:t>
            </w:r>
            <w:proofErr w:type="gramStart"/>
            <w:r>
              <w:t>Usually</w:t>
            </w:r>
            <w:proofErr w:type="gramEnd"/>
            <w:r>
              <w:t xml:space="preserve"> dry skin will lack the lipids needed to retain moisture. This skin type can feel tight, rough, flaky and may look dull. </w:t>
            </w:r>
          </w:p>
        </w:tc>
      </w:tr>
      <w:tr w:rsidR="003C7D34" w:rsidRPr="00A90B2F" w14:paraId="699B520C" w14:textId="77777777" w:rsidTr="00B40321">
        <w:tc>
          <w:tcPr>
            <w:tcW w:w="1353" w:type="pct"/>
          </w:tcPr>
          <w:p w14:paraId="233CECC2" w14:textId="77777777" w:rsidR="003C7D34" w:rsidRPr="00FA301A" w:rsidRDefault="003C7D34" w:rsidP="003C7D34">
            <w:r w:rsidRPr="00297FA0">
              <w:rPr>
                <w:sz w:val="22"/>
                <w:szCs w:val="22"/>
              </w:rPr>
              <w:t>Electrolysis</w:t>
            </w:r>
          </w:p>
        </w:tc>
        <w:tc>
          <w:tcPr>
            <w:tcW w:w="3647" w:type="pct"/>
          </w:tcPr>
          <w:p w14:paraId="73539C2D" w14:textId="77777777" w:rsidR="003C7D34" w:rsidRPr="00FA301A" w:rsidRDefault="003C7D34" w:rsidP="003C7D34">
            <w:r w:rsidRPr="00297FA0">
              <w:rPr>
                <w:sz w:val="22"/>
                <w:szCs w:val="22"/>
              </w:rPr>
              <w:t>Electrolysis involves inserting a probe into the hair follicle and sending an electric current through it. There are generally no permanent side effects, but sometimes a temporary, slight reddening of the skin may occur.</w:t>
            </w:r>
          </w:p>
        </w:tc>
      </w:tr>
      <w:tr w:rsidR="003C7D34" w:rsidRPr="00A90B2F" w14:paraId="02B3AF23" w14:textId="77777777" w:rsidTr="00B40321">
        <w:tc>
          <w:tcPr>
            <w:tcW w:w="1353" w:type="pct"/>
          </w:tcPr>
          <w:p w14:paraId="06A77F30" w14:textId="77777777" w:rsidR="003C7D34" w:rsidRDefault="003C7D34" w:rsidP="003E1933">
            <w:pPr>
              <w:rPr>
                <w:rFonts w:cs="Arial"/>
              </w:rPr>
            </w:pPr>
            <w:r>
              <w:rPr>
                <w:rFonts w:cs="Arial"/>
              </w:rPr>
              <w:t>Epidermis</w:t>
            </w:r>
          </w:p>
          <w:p w14:paraId="62C70C55" w14:textId="77777777" w:rsidR="003C7D34" w:rsidRPr="00370961" w:rsidRDefault="003C7D34" w:rsidP="00370961">
            <w:pPr>
              <w:rPr>
                <w:rFonts w:cs="Arial"/>
              </w:rPr>
            </w:pPr>
          </w:p>
          <w:p w14:paraId="0931060E" w14:textId="77777777" w:rsidR="003C7D34" w:rsidRPr="00370961" w:rsidRDefault="003C7D34" w:rsidP="00370961">
            <w:pPr>
              <w:jc w:val="center"/>
              <w:rPr>
                <w:rFonts w:cs="Arial"/>
              </w:rPr>
            </w:pPr>
          </w:p>
        </w:tc>
        <w:tc>
          <w:tcPr>
            <w:tcW w:w="3647" w:type="pct"/>
          </w:tcPr>
          <w:p w14:paraId="38C1ED26" w14:textId="77777777" w:rsidR="003C7D34" w:rsidRPr="00A90B2F" w:rsidRDefault="003C7D34" w:rsidP="003E1933">
            <w:pPr>
              <w:rPr>
                <w:rFonts w:cs="Arial"/>
              </w:rPr>
            </w:pPr>
            <w:r>
              <w:rPr>
                <w:rFonts w:cs="Arial"/>
              </w:rPr>
              <w:t>T</w:t>
            </w:r>
            <w:r w:rsidRPr="000019F5">
              <w:rPr>
                <w:rFonts w:cs="Arial"/>
              </w:rPr>
              <w:t xml:space="preserve">he epidermis is the thin, outer layer of the skin that is </w:t>
            </w:r>
            <w:proofErr w:type="gramStart"/>
            <w:r w:rsidRPr="000019F5">
              <w:rPr>
                <w:rFonts w:cs="Arial"/>
              </w:rPr>
              <w:t>visible to the eye</w:t>
            </w:r>
            <w:proofErr w:type="gramEnd"/>
            <w:r w:rsidRPr="000019F5">
              <w:rPr>
                <w:rFonts w:cs="Arial"/>
              </w:rPr>
              <w:t xml:space="preserve"> and works to provide protection to the body.</w:t>
            </w:r>
          </w:p>
        </w:tc>
      </w:tr>
      <w:tr w:rsidR="003C7D34" w:rsidRPr="00A90B2F" w14:paraId="7A0B4E36" w14:textId="77777777" w:rsidTr="00B40321">
        <w:tc>
          <w:tcPr>
            <w:tcW w:w="1353" w:type="pct"/>
          </w:tcPr>
          <w:p w14:paraId="42528D82" w14:textId="77777777" w:rsidR="003C7D34" w:rsidRPr="00FA301A" w:rsidRDefault="003C7D34" w:rsidP="003C7D34">
            <w:r w:rsidRPr="00297FA0">
              <w:rPr>
                <w:sz w:val="22"/>
                <w:szCs w:val="22"/>
              </w:rPr>
              <w:t xml:space="preserve">Epilating </w:t>
            </w:r>
          </w:p>
        </w:tc>
        <w:tc>
          <w:tcPr>
            <w:tcW w:w="3647" w:type="pct"/>
          </w:tcPr>
          <w:p w14:paraId="740B8C1E" w14:textId="77777777" w:rsidR="003C7D34" w:rsidRPr="00FA301A" w:rsidRDefault="003C7D34" w:rsidP="003C7D34">
            <w:r w:rsidRPr="00297FA0">
              <w:rPr>
                <w:sz w:val="22"/>
                <w:szCs w:val="22"/>
              </w:rPr>
              <w:t xml:space="preserve">Traditionally, epilators were used on the legs and arms, but there are now epilators on the market with attachments for eyebrows.  An epilator works similar to waxing, in that it removes hair by the </w:t>
            </w:r>
            <w:proofErr w:type="gramStart"/>
            <w:r w:rsidRPr="00297FA0">
              <w:rPr>
                <w:sz w:val="22"/>
                <w:szCs w:val="22"/>
              </w:rPr>
              <w:t>roots</w:t>
            </w:r>
            <w:proofErr w:type="gramEnd"/>
            <w:r w:rsidRPr="00297FA0">
              <w:rPr>
                <w:sz w:val="22"/>
                <w:szCs w:val="22"/>
              </w:rPr>
              <w:t xml:space="preserve"> but it is more like lots of tweezers plucking out individual hairs.</w:t>
            </w:r>
          </w:p>
        </w:tc>
      </w:tr>
      <w:tr w:rsidR="003C7D34" w:rsidRPr="00A90B2F" w14:paraId="1D03B9FF" w14:textId="77777777" w:rsidTr="00B40321">
        <w:tc>
          <w:tcPr>
            <w:tcW w:w="1353" w:type="pct"/>
          </w:tcPr>
          <w:p w14:paraId="1EC45C70" w14:textId="77777777" w:rsidR="003C7D34" w:rsidRPr="00A90B2F" w:rsidRDefault="003C7D34" w:rsidP="003E1933">
            <w:pPr>
              <w:rPr>
                <w:rFonts w:cs="Arial"/>
              </w:rPr>
            </w:pPr>
            <w:r w:rsidRPr="00FA301A">
              <w:rPr>
                <w:rFonts w:cs="Arial"/>
              </w:rPr>
              <w:t>Ergonomics</w:t>
            </w:r>
          </w:p>
        </w:tc>
        <w:tc>
          <w:tcPr>
            <w:tcW w:w="3647" w:type="pct"/>
          </w:tcPr>
          <w:p w14:paraId="6E1B0109" w14:textId="77777777" w:rsidR="003C7D34" w:rsidRPr="00A90B2F" w:rsidRDefault="003C7D34" w:rsidP="003E1933">
            <w:pPr>
              <w:rPr>
                <w:rFonts w:cs="Arial"/>
              </w:rPr>
            </w:pPr>
            <w:r w:rsidRPr="00FA301A">
              <w:rPr>
                <w:rFonts w:cs="Arial"/>
              </w:rPr>
              <w:t>Ergonomics is the process of designing or arranging your treatment area, products and systems so that they meet your specific needs.</w:t>
            </w:r>
          </w:p>
        </w:tc>
      </w:tr>
      <w:tr w:rsidR="003C7D34" w:rsidRPr="00A90B2F" w14:paraId="5718E146" w14:textId="77777777" w:rsidTr="00B40321">
        <w:tc>
          <w:tcPr>
            <w:tcW w:w="1353" w:type="pct"/>
          </w:tcPr>
          <w:p w14:paraId="33032BB4" w14:textId="77777777" w:rsidR="003C7D34" w:rsidRPr="00FA301A" w:rsidRDefault="003C7D34" w:rsidP="003C7D34">
            <w:r>
              <w:t>Golden ratio</w:t>
            </w:r>
          </w:p>
        </w:tc>
        <w:tc>
          <w:tcPr>
            <w:tcW w:w="3647" w:type="pct"/>
          </w:tcPr>
          <w:p w14:paraId="1BB0577C" w14:textId="77777777" w:rsidR="003C7D34" w:rsidRPr="00FA301A" w:rsidRDefault="003C7D34" w:rsidP="003C7D34">
            <w:r>
              <w:t xml:space="preserve">Back in Ancient Greece, mathematicians formulated a golden ratio (also known as divine proportion, golden section or golden number) which calculates the dimensions of an object to determine aesthetic appeal. The golden number is </w:t>
            </w:r>
            <w:r w:rsidRPr="00F40840">
              <w:t>equal to 1.618</w:t>
            </w:r>
            <w:r>
              <w:t xml:space="preserve"> (or </w:t>
            </w:r>
            <w:r w:rsidRPr="00F40840">
              <w:t>1:1.618 ratio</w:t>
            </w:r>
            <w:r>
              <w:t>), and the many artists, architects, surgeons, and beauty professionals use this theory in their works.</w:t>
            </w:r>
          </w:p>
        </w:tc>
      </w:tr>
      <w:tr w:rsidR="003C7D34" w:rsidRPr="00A90B2F" w14:paraId="3C1A9BE6" w14:textId="77777777" w:rsidTr="00B40321">
        <w:tc>
          <w:tcPr>
            <w:tcW w:w="1353" w:type="pct"/>
          </w:tcPr>
          <w:p w14:paraId="7087213B" w14:textId="77777777" w:rsidR="003C7D34" w:rsidRPr="00687F68" w:rsidRDefault="003C7D34" w:rsidP="003C7D34">
            <w:r>
              <w:rPr>
                <w:b/>
                <w:bCs/>
              </w:rPr>
              <w:t>Henna</w:t>
            </w:r>
          </w:p>
          <w:p w14:paraId="0B12B65E" w14:textId="77777777" w:rsidR="003C7D34" w:rsidRPr="00297FA0" w:rsidRDefault="003C7D34" w:rsidP="003C7D34"/>
        </w:tc>
        <w:tc>
          <w:tcPr>
            <w:tcW w:w="3647" w:type="pct"/>
          </w:tcPr>
          <w:p w14:paraId="67EAF735" w14:textId="77777777" w:rsidR="003C7D34" w:rsidRPr="00297FA0" w:rsidRDefault="003C7D34" w:rsidP="003C7D34">
            <w:r>
              <w:t xml:space="preserve">Henna </w:t>
            </w:r>
            <w:r w:rsidRPr="00297FA0">
              <w:t>is</w:t>
            </w:r>
            <w:r>
              <w:t xml:space="preserve"> a dye derived from the leaves of</w:t>
            </w:r>
            <w:r w:rsidRPr="00297FA0">
              <w:t xml:space="preserve"> a flowering plant</w:t>
            </w:r>
            <w:r>
              <w:t xml:space="preserve"> </w:t>
            </w:r>
            <w:proofErr w:type="spellStart"/>
            <w:r w:rsidRPr="00297FA0">
              <w:t>Lawsonia</w:t>
            </w:r>
            <w:proofErr w:type="spellEnd"/>
            <w:r w:rsidRPr="00297FA0">
              <w:t xml:space="preserve"> </w:t>
            </w:r>
            <w:proofErr w:type="spellStart"/>
            <w:r w:rsidRPr="00297FA0">
              <w:t>inermis</w:t>
            </w:r>
            <w:proofErr w:type="spellEnd"/>
            <w:r>
              <w:t xml:space="preserve"> which is also known as a henna plant, an Egyptian privet or a mignonette tree. </w:t>
            </w:r>
            <w:r w:rsidRPr="00297FA0">
              <w:t>The henna plant contains lawsone which is a reddish-orange dye that binds to the keratin (a protein) in our skin and safely stains the skin.</w:t>
            </w:r>
          </w:p>
        </w:tc>
      </w:tr>
      <w:tr w:rsidR="003C7D34" w:rsidRPr="00A90B2F" w14:paraId="20FBC513" w14:textId="77777777" w:rsidTr="00B40321">
        <w:tc>
          <w:tcPr>
            <w:tcW w:w="1353" w:type="pct"/>
          </w:tcPr>
          <w:p w14:paraId="63DB92C1" w14:textId="77777777" w:rsidR="003C7D34" w:rsidRPr="00FA301A" w:rsidRDefault="003C7D34" w:rsidP="003E1933">
            <w:pPr>
              <w:rPr>
                <w:rFonts w:cs="Arial"/>
              </w:rPr>
            </w:pPr>
            <w:r w:rsidRPr="003D0ED2">
              <w:rPr>
                <w:rFonts w:cs="Arial"/>
              </w:rPr>
              <w:t xml:space="preserve">Highlighting </w:t>
            </w:r>
          </w:p>
        </w:tc>
        <w:tc>
          <w:tcPr>
            <w:tcW w:w="3647" w:type="pct"/>
          </w:tcPr>
          <w:p w14:paraId="7999EBE6" w14:textId="77777777" w:rsidR="003C7D34" w:rsidRPr="00FA301A" w:rsidRDefault="003C7D34" w:rsidP="003E1933">
            <w:pPr>
              <w:rPr>
                <w:rFonts w:cs="Arial"/>
              </w:rPr>
            </w:pPr>
            <w:r w:rsidRPr="003D0ED2">
              <w:rPr>
                <w:rFonts w:cs="Arial"/>
              </w:rPr>
              <w:t xml:space="preserve">Highlighting is blending a lighter shade of makeup on certain parts of your face to bring attention to them. You will usually place highlight on parts of </w:t>
            </w:r>
            <w:r w:rsidRPr="003D0ED2">
              <w:rPr>
                <w:rFonts w:cs="Arial"/>
              </w:rPr>
              <w:lastRenderedPageBreak/>
              <w:t xml:space="preserve">your face where natural light will usually fall e.g. the upper part of your cheekbones, the bridge of your nose and your cupid's bow. </w:t>
            </w:r>
          </w:p>
        </w:tc>
      </w:tr>
      <w:tr w:rsidR="003C7D34" w:rsidRPr="00A90B2F" w14:paraId="38B27794" w14:textId="77777777" w:rsidTr="00B40321">
        <w:tc>
          <w:tcPr>
            <w:tcW w:w="1353" w:type="pct"/>
          </w:tcPr>
          <w:p w14:paraId="75C440BE" w14:textId="77777777" w:rsidR="003C7D34" w:rsidRPr="00FA301A" w:rsidRDefault="003C7D34" w:rsidP="003C7D34">
            <w:proofErr w:type="spellStart"/>
            <w:r w:rsidRPr="003C7D34">
              <w:lastRenderedPageBreak/>
              <w:t>Hikimayu</w:t>
            </w:r>
            <w:proofErr w:type="spellEnd"/>
          </w:p>
        </w:tc>
        <w:tc>
          <w:tcPr>
            <w:tcW w:w="3647" w:type="pct"/>
          </w:tcPr>
          <w:p w14:paraId="04F4A6DF" w14:textId="77777777" w:rsidR="003C7D34" w:rsidRPr="00FA301A" w:rsidRDefault="003C7D34" w:rsidP="003C7D34">
            <w:proofErr w:type="spellStart"/>
            <w:r w:rsidRPr="003C7D34">
              <w:t>Hikimayu</w:t>
            </w:r>
            <w:proofErr w:type="spellEnd"/>
            <w:r w:rsidRPr="003C7D34">
              <w:t xml:space="preserve"> (</w:t>
            </w:r>
            <w:proofErr w:type="spellStart"/>
            <w:r w:rsidRPr="003C7D34">
              <w:t>Hiki</w:t>
            </w:r>
            <w:proofErr w:type="spellEnd"/>
            <w:r w:rsidRPr="003C7D34">
              <w:t xml:space="preserve"> means "pull" and </w:t>
            </w:r>
            <w:proofErr w:type="spellStart"/>
            <w:r w:rsidRPr="003C7D34">
              <w:t>mayu</w:t>
            </w:r>
            <w:proofErr w:type="spellEnd"/>
            <w:r w:rsidRPr="003C7D34">
              <w:t xml:space="preserve"> means "eyebrows") was the practice of removing the natural eyebrows and painting smudge-like eyebrows on the forehead.</w:t>
            </w:r>
          </w:p>
        </w:tc>
      </w:tr>
      <w:tr w:rsidR="003C7D34" w:rsidRPr="00A90B2F" w14:paraId="0590600E" w14:textId="77777777" w:rsidTr="00B40321">
        <w:tc>
          <w:tcPr>
            <w:tcW w:w="1353" w:type="pct"/>
          </w:tcPr>
          <w:p w14:paraId="31A235F1" w14:textId="77777777" w:rsidR="003C7D34" w:rsidRPr="00A90B2F" w:rsidRDefault="003C7D34" w:rsidP="007F65C2">
            <w:pPr>
              <w:rPr>
                <w:rFonts w:cs="Arial"/>
              </w:rPr>
            </w:pPr>
            <w:r w:rsidRPr="00D53EDC">
              <w:rPr>
                <w:rFonts w:cs="Arial"/>
              </w:rPr>
              <w:t>Hue</w:t>
            </w:r>
          </w:p>
        </w:tc>
        <w:tc>
          <w:tcPr>
            <w:tcW w:w="3647" w:type="pct"/>
          </w:tcPr>
          <w:p w14:paraId="36FC3BD6" w14:textId="77777777" w:rsidR="003C7D34" w:rsidRPr="00A90B2F" w:rsidRDefault="003C7D34" w:rsidP="007F65C2">
            <w:pPr>
              <w:rPr>
                <w:rFonts w:cs="Arial"/>
              </w:rPr>
            </w:pPr>
            <w:r w:rsidRPr="00D53EDC">
              <w:rPr>
                <w:rFonts w:cs="Arial"/>
              </w:rPr>
              <w:t xml:space="preserve">Put simply, hue is another word for the term colour and refers to the dominant colour or ‘colour family’ on the colour wheel. For example, the hue of sky blue is blue, the hue of terracotta is </w:t>
            </w:r>
            <w:proofErr w:type="gramStart"/>
            <w:r w:rsidRPr="00D53EDC">
              <w:rPr>
                <w:rFonts w:cs="Arial"/>
              </w:rPr>
              <w:t>orange</w:t>
            </w:r>
            <w:proofErr w:type="gramEnd"/>
            <w:r w:rsidRPr="00D53EDC">
              <w:rPr>
                <w:rFonts w:cs="Arial"/>
              </w:rPr>
              <w:t xml:space="preserve"> and the hue of emerald is green.</w:t>
            </w:r>
          </w:p>
        </w:tc>
      </w:tr>
      <w:tr w:rsidR="003C7D34" w:rsidRPr="00A90B2F" w14:paraId="4E554750" w14:textId="77777777" w:rsidTr="00B40321">
        <w:tc>
          <w:tcPr>
            <w:tcW w:w="1353" w:type="pct"/>
          </w:tcPr>
          <w:p w14:paraId="0EC1AE5D" w14:textId="77777777" w:rsidR="003C7D34" w:rsidRPr="00A90B2F" w:rsidRDefault="003C7D34" w:rsidP="003E1933">
            <w:pPr>
              <w:rPr>
                <w:rFonts w:cs="Arial"/>
              </w:rPr>
            </w:pPr>
            <w:r w:rsidRPr="00633E59">
              <w:rPr>
                <w:rFonts w:cs="Arial"/>
              </w:rPr>
              <w:t>Hypoallergenic</w:t>
            </w:r>
          </w:p>
        </w:tc>
        <w:tc>
          <w:tcPr>
            <w:tcW w:w="3647" w:type="pct"/>
          </w:tcPr>
          <w:p w14:paraId="374ADEE2" w14:textId="77777777" w:rsidR="003C7D34" w:rsidRPr="00A90B2F" w:rsidRDefault="003C7D34" w:rsidP="003E1933">
            <w:pPr>
              <w:rPr>
                <w:rFonts w:cs="Arial"/>
              </w:rPr>
            </w:pPr>
            <w:r w:rsidRPr="00633E59">
              <w:rPr>
                <w:rFonts w:cs="Arial"/>
              </w:rPr>
              <w:t>Hypoallergenic means that a product is ‘unlikely’ to cause a reaction.</w:t>
            </w:r>
          </w:p>
        </w:tc>
      </w:tr>
      <w:tr w:rsidR="003C7D34" w:rsidRPr="00A90B2F" w14:paraId="64D8BC12" w14:textId="77777777" w:rsidTr="00B40321">
        <w:tc>
          <w:tcPr>
            <w:tcW w:w="1353" w:type="pct"/>
          </w:tcPr>
          <w:p w14:paraId="389D9F48" w14:textId="77777777" w:rsidR="003C7D34" w:rsidRPr="00A90B2F" w:rsidRDefault="003C7D34" w:rsidP="003E1933">
            <w:pPr>
              <w:rPr>
                <w:rFonts w:cs="Arial"/>
              </w:rPr>
            </w:pPr>
            <w:r>
              <w:rPr>
                <w:rFonts w:cs="Arial"/>
              </w:rPr>
              <w:t>Hypodermis</w:t>
            </w:r>
          </w:p>
        </w:tc>
        <w:tc>
          <w:tcPr>
            <w:tcW w:w="3647" w:type="pct"/>
          </w:tcPr>
          <w:p w14:paraId="11F4511F" w14:textId="77777777" w:rsidR="003C7D34" w:rsidRPr="00A90B2F" w:rsidRDefault="003C7D34" w:rsidP="003E1933">
            <w:pPr>
              <w:rPr>
                <w:rFonts w:cs="Arial"/>
              </w:rPr>
            </w:pPr>
            <w:r w:rsidRPr="000019F5">
              <w:rPr>
                <w:rFonts w:cs="Arial"/>
              </w:rPr>
              <w:t>The hypodermis (also called the subcutaneous layer or superficial fascia) is a layer directly below the dermis and serves to connect the skin to the underlying fascia (fibrous tissue) of the bones and muscles.</w:t>
            </w:r>
          </w:p>
        </w:tc>
      </w:tr>
      <w:tr w:rsidR="003C7D34" w:rsidRPr="00A90B2F" w14:paraId="56375622" w14:textId="77777777" w:rsidTr="00B40321">
        <w:tc>
          <w:tcPr>
            <w:tcW w:w="1353" w:type="pct"/>
          </w:tcPr>
          <w:p w14:paraId="69B3E603" w14:textId="77777777" w:rsidR="003C7D34" w:rsidRPr="00FA301A" w:rsidRDefault="003C7D34" w:rsidP="00AA3EB5">
            <w:pPr>
              <w:rPr>
                <w:rFonts w:cs="Arial"/>
              </w:rPr>
            </w:pPr>
            <w:r w:rsidRPr="00CA4D84">
              <w:t>Keratin</w:t>
            </w:r>
          </w:p>
        </w:tc>
        <w:tc>
          <w:tcPr>
            <w:tcW w:w="3647" w:type="pct"/>
          </w:tcPr>
          <w:p w14:paraId="358BFB60" w14:textId="77777777" w:rsidR="003C7D34" w:rsidRPr="00FA301A" w:rsidRDefault="003C7D34" w:rsidP="00AA3EB5">
            <w:pPr>
              <w:rPr>
                <w:rFonts w:cs="Arial"/>
              </w:rPr>
            </w:pPr>
            <w:r>
              <w:rPr>
                <w:rFonts w:cs="Arial"/>
              </w:rPr>
              <w:t>Keratin is a</w:t>
            </w:r>
            <w:r w:rsidRPr="00C85559">
              <w:rPr>
                <w:rFonts w:cs="Arial"/>
              </w:rPr>
              <w:t xml:space="preserve"> type of protein found on epithelial cells, which line the inside and outside surfaces of the body. Keratins help form the tissues of the hair, nails, and the outer layer of the skin.</w:t>
            </w:r>
          </w:p>
        </w:tc>
      </w:tr>
      <w:tr w:rsidR="003C7D34" w:rsidRPr="00A90B2F" w14:paraId="776413C6" w14:textId="77777777" w:rsidTr="00B40321">
        <w:tc>
          <w:tcPr>
            <w:tcW w:w="1353" w:type="pct"/>
          </w:tcPr>
          <w:p w14:paraId="23F04266" w14:textId="77777777" w:rsidR="003C7D34" w:rsidRPr="00FA301A" w:rsidRDefault="003C7D34" w:rsidP="003C7D34">
            <w:r>
              <w:t>L</w:t>
            </w:r>
            <w:r w:rsidRPr="003F67D1">
              <w:t>anugo</w:t>
            </w:r>
          </w:p>
        </w:tc>
        <w:tc>
          <w:tcPr>
            <w:tcW w:w="3647" w:type="pct"/>
          </w:tcPr>
          <w:p w14:paraId="53301A0C" w14:textId="77777777" w:rsidR="003C7D34" w:rsidRPr="00FA301A" w:rsidRDefault="003C7D34" w:rsidP="003C7D34">
            <w:r w:rsidRPr="00BC123A">
              <w:t xml:space="preserve">Lanugo hair is </w:t>
            </w:r>
            <w:r>
              <w:t xml:space="preserve">the hair that we have when we are born and develops when we are in the womb. This hair is </w:t>
            </w:r>
            <w:r w:rsidRPr="00BC123A">
              <w:t xml:space="preserve">only present for a small part of our lives </w:t>
            </w:r>
            <w:r>
              <w:t xml:space="preserve">as it sheds soon after birth. </w:t>
            </w:r>
            <w:r w:rsidRPr="00BC123A">
              <w:t>The purpose</w:t>
            </w:r>
            <w:r>
              <w:t xml:space="preserve"> of this hair is to </w:t>
            </w:r>
            <w:r w:rsidRPr="00BC123A">
              <w:t>protect</w:t>
            </w:r>
            <w:r>
              <w:t xml:space="preserve"> </w:t>
            </w:r>
            <w:proofErr w:type="gramStart"/>
            <w:r>
              <w:t>babies</w:t>
            </w:r>
            <w:proofErr w:type="gramEnd"/>
            <w:r>
              <w:t xml:space="preserve"> </w:t>
            </w:r>
            <w:r w:rsidRPr="00BC123A">
              <w:t>skin from amniotic fluids</w:t>
            </w:r>
            <w:r>
              <w:t>.</w:t>
            </w:r>
          </w:p>
        </w:tc>
      </w:tr>
      <w:tr w:rsidR="003C7D34" w:rsidRPr="00A90B2F" w14:paraId="717EF080" w14:textId="77777777" w:rsidTr="00B40321">
        <w:tc>
          <w:tcPr>
            <w:tcW w:w="1353" w:type="pct"/>
          </w:tcPr>
          <w:p w14:paraId="555795D4" w14:textId="77777777" w:rsidR="003C7D34" w:rsidRPr="00FA301A" w:rsidRDefault="003C7D34" w:rsidP="003C7D34">
            <w:r w:rsidRPr="00297FA0">
              <w:rPr>
                <w:sz w:val="22"/>
                <w:szCs w:val="22"/>
              </w:rPr>
              <w:t>Laser</w:t>
            </w:r>
          </w:p>
        </w:tc>
        <w:tc>
          <w:tcPr>
            <w:tcW w:w="3647" w:type="pct"/>
          </w:tcPr>
          <w:p w14:paraId="1C1BCC72" w14:textId="77777777" w:rsidR="003C7D34" w:rsidRPr="00FA301A" w:rsidRDefault="003C7D34" w:rsidP="003C7D34">
            <w:r w:rsidRPr="00297FA0">
              <w:rPr>
                <w:sz w:val="22"/>
                <w:szCs w:val="22"/>
              </w:rPr>
              <w:t>Laser hair removal involves the use of lasers to deliver mild radiation to the hair follicles. Laser hair removal is a relatively painless process that permanently destroys the hair at the root. The light pulses emitted from the laser destroy the hair follicle and root so that hair can no longer grow in that area.</w:t>
            </w:r>
          </w:p>
        </w:tc>
      </w:tr>
      <w:tr w:rsidR="003C7D34" w:rsidRPr="00A90B2F" w14:paraId="079D435B" w14:textId="77777777" w:rsidTr="00B40321">
        <w:tc>
          <w:tcPr>
            <w:tcW w:w="1353" w:type="pct"/>
          </w:tcPr>
          <w:p w14:paraId="2DDD5C75" w14:textId="77777777" w:rsidR="003C7D34" w:rsidRPr="00297FA0" w:rsidRDefault="003C7D34" w:rsidP="003C7D34">
            <w:r>
              <w:t>Mehndi</w:t>
            </w:r>
          </w:p>
        </w:tc>
        <w:tc>
          <w:tcPr>
            <w:tcW w:w="3647" w:type="pct"/>
          </w:tcPr>
          <w:p w14:paraId="2030B505" w14:textId="77777777" w:rsidR="003C7D34" w:rsidRPr="00297FA0" w:rsidRDefault="003C7D34" w:rsidP="003C7D34">
            <w:r>
              <w:t xml:space="preserve">Mehndi is also an art form where artists draw designs on the hands and feet with henna (Mehndi) and is often used in cultural ceremonies, events, and festivals. It is said that mehndi has cooling properties, so applying it to the body will help to relieve stress and can prevent nerves tensing up on a </w:t>
            </w:r>
            <w:proofErr w:type="gramStart"/>
            <w:r>
              <w:t>brides</w:t>
            </w:r>
            <w:proofErr w:type="gramEnd"/>
            <w:r>
              <w:t xml:space="preserve"> big day!</w:t>
            </w:r>
          </w:p>
        </w:tc>
      </w:tr>
      <w:tr w:rsidR="003C7D34" w:rsidRPr="00A90B2F" w14:paraId="01D5D1D3" w14:textId="77777777" w:rsidTr="00B40321">
        <w:tc>
          <w:tcPr>
            <w:tcW w:w="1353" w:type="pct"/>
          </w:tcPr>
          <w:p w14:paraId="372DB8ED" w14:textId="77777777" w:rsidR="003C7D34" w:rsidRPr="00FA301A" w:rsidRDefault="003C7D34" w:rsidP="00AA3EB5">
            <w:pPr>
              <w:rPr>
                <w:rFonts w:cs="Arial"/>
              </w:rPr>
            </w:pPr>
            <w:r w:rsidRPr="00CA4D84">
              <w:t>Melanin</w:t>
            </w:r>
          </w:p>
        </w:tc>
        <w:tc>
          <w:tcPr>
            <w:tcW w:w="3647" w:type="pct"/>
          </w:tcPr>
          <w:p w14:paraId="701C1EC8" w14:textId="77777777" w:rsidR="003C7D34" w:rsidRPr="00FA301A" w:rsidRDefault="003C7D34" w:rsidP="00AA3EB5">
            <w:pPr>
              <w:rPr>
                <w:rFonts w:cs="Arial"/>
              </w:rPr>
            </w:pPr>
            <w:r w:rsidRPr="00FD7C47">
              <w:t>Melanin is a natural skin pigment</w:t>
            </w:r>
            <w:r>
              <w:t xml:space="preserve"> found in h</w:t>
            </w:r>
            <w:r w:rsidRPr="00FD7C47">
              <w:t>air, skin, and eye colour in</w:t>
            </w:r>
            <w:r>
              <w:t xml:space="preserve"> both</w:t>
            </w:r>
            <w:r w:rsidRPr="00FD7C47">
              <w:t xml:space="preserve"> people and animals</w:t>
            </w:r>
            <w:r>
              <w:t xml:space="preserve">. Variation in colours depends on </w:t>
            </w:r>
            <w:r w:rsidRPr="00FD7C47">
              <w:t>the type and amount of melanin they have.</w:t>
            </w:r>
          </w:p>
        </w:tc>
      </w:tr>
      <w:tr w:rsidR="003C7D34" w:rsidRPr="00A90B2F" w14:paraId="25327382" w14:textId="77777777" w:rsidTr="00B40321">
        <w:tc>
          <w:tcPr>
            <w:tcW w:w="1353" w:type="pct"/>
          </w:tcPr>
          <w:p w14:paraId="02DF462D" w14:textId="77777777" w:rsidR="003C7D34" w:rsidRPr="00A90B2F" w:rsidRDefault="003C7D34" w:rsidP="005A29D3">
            <w:pPr>
              <w:rPr>
                <w:rFonts w:cs="Arial"/>
              </w:rPr>
            </w:pPr>
            <w:r w:rsidRPr="005841A9">
              <w:rPr>
                <w:rFonts w:eastAsia="Times New Roman"/>
                <w:lang w:val="en-GB" w:eastAsia="en-GB"/>
              </w:rPr>
              <w:lastRenderedPageBreak/>
              <w:t>Moist heat</w:t>
            </w:r>
            <w:r>
              <w:rPr>
                <w:rFonts w:eastAsia="Times New Roman"/>
                <w:lang w:val="en-GB" w:eastAsia="en-GB"/>
              </w:rPr>
              <w:t xml:space="preserve"> steriliser</w:t>
            </w:r>
          </w:p>
        </w:tc>
        <w:tc>
          <w:tcPr>
            <w:tcW w:w="3647" w:type="pct"/>
          </w:tcPr>
          <w:p w14:paraId="4A93DA81" w14:textId="77777777" w:rsidR="003C7D34" w:rsidRPr="00A90B2F" w:rsidRDefault="003C7D34" w:rsidP="005A29D3">
            <w:pPr>
              <w:rPr>
                <w:rFonts w:cs="Arial"/>
              </w:rPr>
            </w:pPr>
            <w:r>
              <w:t xml:space="preserve">Moist heat sterilisers are also referred to as auto claves use steam to kill any nasties. These are often used in medical settings and are very effective. However, make sure that your tools are heat resistance before putting them in an auto clave! </w:t>
            </w:r>
          </w:p>
        </w:tc>
      </w:tr>
      <w:tr w:rsidR="003C7D34" w:rsidRPr="00A90B2F" w14:paraId="4F026924" w14:textId="77777777" w:rsidTr="00B40321">
        <w:tc>
          <w:tcPr>
            <w:tcW w:w="1353" w:type="pct"/>
          </w:tcPr>
          <w:p w14:paraId="1B85FC99" w14:textId="77777777" w:rsidR="003C7D34" w:rsidRPr="00FA301A" w:rsidRDefault="003C7D34" w:rsidP="00C85559">
            <w:pPr>
              <w:rPr>
                <w:rFonts w:cs="Arial"/>
              </w:rPr>
            </w:pPr>
            <w:r w:rsidRPr="00190E72">
              <w:t>Multi vitamins and enriched botanicals</w:t>
            </w:r>
          </w:p>
        </w:tc>
        <w:tc>
          <w:tcPr>
            <w:tcW w:w="3647" w:type="pct"/>
          </w:tcPr>
          <w:p w14:paraId="7E384029" w14:textId="77777777" w:rsidR="003C7D34" w:rsidRPr="00FA301A" w:rsidRDefault="003C7D34" w:rsidP="00C85559">
            <w:pPr>
              <w:rPr>
                <w:rFonts w:cs="Arial"/>
              </w:rPr>
            </w:pPr>
            <w:r w:rsidRPr="007C1D06">
              <w:t xml:space="preserve">Any product that is left on the body for any </w:t>
            </w:r>
            <w:proofErr w:type="gramStart"/>
            <w:r w:rsidRPr="007C1D06">
              <w:t>period of time</w:t>
            </w:r>
            <w:proofErr w:type="gramEnd"/>
            <w:r w:rsidRPr="007C1D06">
              <w:t xml:space="preserve"> has an opportunity to enrich the skin and the skin condition. Botanical derived ingredients, vitamins and natural oils are a great source of skin finish for a sunless tan, they also enhance the client's initial experience and will create a point of difference for you with every client.</w:t>
            </w:r>
            <w:r>
              <w:t xml:space="preserve"> Vi</w:t>
            </w:r>
            <w:r w:rsidRPr="000723DC">
              <w:t>tamins</w:t>
            </w:r>
            <w:r>
              <w:t xml:space="preserve"> typically include Vitamin</w:t>
            </w:r>
            <w:r w:rsidRPr="000723DC">
              <w:t xml:space="preserve"> A, C &amp; E</w:t>
            </w:r>
            <w:r>
              <w:t xml:space="preserve"> and rich and enriched botanicals are derived from </w:t>
            </w:r>
            <w:r w:rsidRPr="00354BE3">
              <w:t>herbs, roots, flowers, fruits, leaves or seeds</w:t>
            </w:r>
            <w:r>
              <w:t>.</w:t>
            </w:r>
          </w:p>
        </w:tc>
      </w:tr>
      <w:tr w:rsidR="003C7D34" w:rsidRPr="00A90B2F" w14:paraId="602F11ED" w14:textId="77777777" w:rsidTr="00B40321">
        <w:tc>
          <w:tcPr>
            <w:tcW w:w="1353" w:type="pct"/>
          </w:tcPr>
          <w:p w14:paraId="2A887AD9" w14:textId="77777777" w:rsidR="003C7D34" w:rsidRPr="00FA301A" w:rsidRDefault="003C7D34" w:rsidP="00C85559">
            <w:pPr>
              <w:rPr>
                <w:rFonts w:cs="Arial"/>
              </w:rPr>
            </w:pPr>
            <w:r>
              <w:t>Normal skin type</w:t>
            </w:r>
          </w:p>
        </w:tc>
        <w:tc>
          <w:tcPr>
            <w:tcW w:w="3647" w:type="pct"/>
          </w:tcPr>
          <w:p w14:paraId="50DD9878" w14:textId="77777777" w:rsidR="003C7D34" w:rsidRPr="00FA301A" w:rsidRDefault="003C7D34" w:rsidP="00C85559">
            <w:pPr>
              <w:rPr>
                <w:rFonts w:cs="Arial"/>
              </w:rPr>
            </w:pPr>
            <w:r>
              <w:t>A normal skin type is where the skin is well balanced and healthy. This means that it is neither oily or dry, and normal skin will usually have a balanced sebum and good blood circulation.</w:t>
            </w:r>
          </w:p>
        </w:tc>
      </w:tr>
      <w:tr w:rsidR="003C7D34" w:rsidRPr="00A90B2F" w14:paraId="05F702F0" w14:textId="77777777" w:rsidTr="00B40321">
        <w:tc>
          <w:tcPr>
            <w:tcW w:w="1353" w:type="pct"/>
          </w:tcPr>
          <w:p w14:paraId="08CFA53D" w14:textId="77777777" w:rsidR="003C7D34" w:rsidRPr="00FA301A" w:rsidRDefault="003C7D34" w:rsidP="00C85559">
            <w:pPr>
              <w:rPr>
                <w:rFonts w:cs="Arial"/>
              </w:rPr>
            </w:pPr>
            <w:r>
              <w:t>Oily skin type</w:t>
            </w:r>
          </w:p>
        </w:tc>
        <w:tc>
          <w:tcPr>
            <w:tcW w:w="3647" w:type="pct"/>
          </w:tcPr>
          <w:p w14:paraId="2102DD78" w14:textId="77777777" w:rsidR="003C7D34" w:rsidRPr="00FA301A" w:rsidRDefault="003C7D34" w:rsidP="00C85559">
            <w:pPr>
              <w:rPr>
                <w:rFonts w:cs="Arial"/>
              </w:rPr>
            </w:pPr>
            <w:r>
              <w:t xml:space="preserve">An oily skin type is where there are higher levels of sebum production. Clients with this skin type will likely have a glossy shine to the skin, visible pores and may be prone to acne breakouts. </w:t>
            </w:r>
          </w:p>
        </w:tc>
      </w:tr>
      <w:tr w:rsidR="003C7D34" w:rsidRPr="00A90B2F" w14:paraId="12DD9181" w14:textId="77777777" w:rsidTr="00B40321">
        <w:tc>
          <w:tcPr>
            <w:tcW w:w="1353" w:type="pct"/>
          </w:tcPr>
          <w:p w14:paraId="70386975" w14:textId="77777777" w:rsidR="003C7D34" w:rsidRPr="002E1D93" w:rsidRDefault="003C7D34" w:rsidP="00E33984">
            <w:r w:rsidRPr="00C85559">
              <w:t>Paraben</w:t>
            </w:r>
          </w:p>
        </w:tc>
        <w:tc>
          <w:tcPr>
            <w:tcW w:w="3647" w:type="pct"/>
          </w:tcPr>
          <w:p w14:paraId="3F329727" w14:textId="77777777" w:rsidR="003C7D34" w:rsidRPr="002E1D93" w:rsidRDefault="003C7D34" w:rsidP="00E33984">
            <w:r w:rsidRPr="00C85559">
              <w:t>Parabens are a class of widely used preservatives in cosmetic and pharmaceutical products.</w:t>
            </w:r>
          </w:p>
        </w:tc>
      </w:tr>
      <w:tr w:rsidR="003C7D34" w:rsidRPr="00A90B2F" w14:paraId="613358CE" w14:textId="77777777" w:rsidTr="00B40321">
        <w:tc>
          <w:tcPr>
            <w:tcW w:w="1353" w:type="pct"/>
          </w:tcPr>
          <w:p w14:paraId="5923CFA3" w14:textId="77777777" w:rsidR="003C7D34" w:rsidRPr="00A90B2F" w:rsidRDefault="003C7D34" w:rsidP="003E1933">
            <w:pPr>
              <w:rPr>
                <w:rFonts w:cs="Arial"/>
              </w:rPr>
            </w:pPr>
            <w:r w:rsidRPr="00466117">
              <w:rPr>
                <w:rFonts w:cs="Arial"/>
              </w:rPr>
              <w:t>Patch tests</w:t>
            </w:r>
          </w:p>
        </w:tc>
        <w:tc>
          <w:tcPr>
            <w:tcW w:w="3647" w:type="pct"/>
          </w:tcPr>
          <w:p w14:paraId="4DE18EE2" w14:textId="77777777" w:rsidR="003C7D34" w:rsidRPr="00A90B2F" w:rsidRDefault="003C7D34" w:rsidP="003E1933">
            <w:pPr>
              <w:rPr>
                <w:rFonts w:cs="Arial"/>
              </w:rPr>
            </w:pPr>
            <w:r w:rsidRPr="00466117">
              <w:rPr>
                <w:rFonts w:cs="Arial"/>
              </w:rPr>
              <w:t>A patch test is a diagnostic method used to determine which specific substances cause allergic inflammation of a patient's skin.</w:t>
            </w:r>
          </w:p>
        </w:tc>
      </w:tr>
      <w:tr w:rsidR="003C7D34" w:rsidRPr="00A90B2F" w14:paraId="38EE76B6" w14:textId="77777777" w:rsidTr="00B40321">
        <w:tc>
          <w:tcPr>
            <w:tcW w:w="1353" w:type="pct"/>
          </w:tcPr>
          <w:p w14:paraId="09E2B579" w14:textId="77777777" w:rsidR="003C7D34" w:rsidRPr="00FA301A" w:rsidRDefault="003C7D34" w:rsidP="00AA3EB5">
            <w:pPr>
              <w:rPr>
                <w:rFonts w:cs="Arial"/>
              </w:rPr>
            </w:pPr>
            <w:r>
              <w:t>p</w:t>
            </w:r>
            <w:r w:rsidRPr="00CA4D84">
              <w:t>H level</w:t>
            </w:r>
          </w:p>
        </w:tc>
        <w:tc>
          <w:tcPr>
            <w:tcW w:w="3647" w:type="pct"/>
          </w:tcPr>
          <w:p w14:paraId="5958A63E" w14:textId="77777777" w:rsidR="003C7D34" w:rsidRPr="00FA301A" w:rsidRDefault="003C7D34" w:rsidP="00AA3EB5">
            <w:pPr>
              <w:rPr>
                <w:rFonts w:cs="Arial"/>
              </w:rPr>
            </w:pPr>
            <w:r w:rsidRPr="00C85559">
              <w:rPr>
                <w:rFonts w:cs="Arial"/>
              </w:rPr>
              <w:t xml:space="preserve">pH is a measure of how acidic/basic water is. The range goes from 0 - 14, with 7 being neutral. </w:t>
            </w:r>
            <w:proofErr w:type="spellStart"/>
            <w:r w:rsidRPr="00C85559">
              <w:rPr>
                <w:rFonts w:cs="Arial"/>
              </w:rPr>
              <w:t>pHs</w:t>
            </w:r>
            <w:proofErr w:type="spellEnd"/>
            <w:r w:rsidRPr="00C85559">
              <w:rPr>
                <w:rFonts w:cs="Arial"/>
              </w:rPr>
              <w:t xml:space="preserve"> of less than 7 indicate acidity, whereas a pH of greater than 7 indicates a base.</w:t>
            </w:r>
          </w:p>
        </w:tc>
      </w:tr>
      <w:tr w:rsidR="003C7D34" w:rsidRPr="00A90B2F" w14:paraId="1A1F4B2E" w14:textId="77777777" w:rsidTr="00B40321">
        <w:tc>
          <w:tcPr>
            <w:tcW w:w="1353" w:type="pct"/>
          </w:tcPr>
          <w:p w14:paraId="2F4CE3F5" w14:textId="77777777" w:rsidR="003C7D34" w:rsidRPr="00FA301A" w:rsidRDefault="003C7D34" w:rsidP="00C85559">
            <w:pPr>
              <w:rPr>
                <w:rFonts w:cs="Arial"/>
              </w:rPr>
            </w:pPr>
            <w:r w:rsidRPr="00190E72">
              <w:t>Phenethyl Alcohol</w:t>
            </w:r>
          </w:p>
        </w:tc>
        <w:tc>
          <w:tcPr>
            <w:tcW w:w="3647" w:type="pct"/>
          </w:tcPr>
          <w:p w14:paraId="33D1FE8E" w14:textId="77777777" w:rsidR="003C7D34" w:rsidRPr="00FA301A" w:rsidRDefault="003C7D34" w:rsidP="00C85559">
            <w:pPr>
              <w:rPr>
                <w:rFonts w:cs="Arial"/>
              </w:rPr>
            </w:pPr>
            <w:r w:rsidRPr="00D72F6E">
              <w:t>Phenethyl Alcohol</w:t>
            </w:r>
            <w:r>
              <w:t xml:space="preserve"> is used in so many products from shampoos, lipsticks, deodorants and creams. The reason products use </w:t>
            </w:r>
            <w:r w:rsidRPr="001A3CD4">
              <w:t>Phenethyl Alcohol</w:t>
            </w:r>
            <w:r>
              <w:t xml:space="preserve"> is because it is a</w:t>
            </w:r>
            <w:r w:rsidRPr="001A3CD4">
              <w:t xml:space="preserve"> preservative and fragrance </w:t>
            </w:r>
            <w:proofErr w:type="gramStart"/>
            <w:r w:rsidRPr="001A3CD4">
              <w:t>ingredient</w:t>
            </w:r>
            <w:r>
              <w:t>, and</w:t>
            </w:r>
            <w:proofErr w:type="gramEnd"/>
            <w:r>
              <w:t xml:space="preserve"> tends to have a floral and sweet odour. </w:t>
            </w:r>
          </w:p>
        </w:tc>
      </w:tr>
      <w:tr w:rsidR="003C7D34" w:rsidRPr="00A90B2F" w14:paraId="610C4C49" w14:textId="77777777" w:rsidTr="00B40321">
        <w:tc>
          <w:tcPr>
            <w:tcW w:w="1353" w:type="pct"/>
          </w:tcPr>
          <w:p w14:paraId="3D93E307" w14:textId="77777777" w:rsidR="003C7D34" w:rsidRPr="00FA301A" w:rsidRDefault="003C7D34" w:rsidP="003C7D34">
            <w:r w:rsidRPr="00297FA0">
              <w:rPr>
                <w:sz w:val="22"/>
                <w:szCs w:val="22"/>
              </w:rPr>
              <w:t>Plucking</w:t>
            </w:r>
          </w:p>
        </w:tc>
        <w:tc>
          <w:tcPr>
            <w:tcW w:w="3647" w:type="pct"/>
          </w:tcPr>
          <w:p w14:paraId="6D7949AC" w14:textId="77777777" w:rsidR="003C7D34" w:rsidRPr="00FA301A" w:rsidRDefault="003C7D34" w:rsidP="003C7D34">
            <w:r w:rsidRPr="00297FA0">
              <w:rPr>
                <w:sz w:val="22"/>
                <w:szCs w:val="22"/>
              </w:rPr>
              <w:t>Plucking is the process of using tweezers to pluck out individual hairs. Plucking can be super precise and you can get pesky hairs that were not removed during waxing.</w:t>
            </w:r>
          </w:p>
        </w:tc>
      </w:tr>
      <w:tr w:rsidR="003C7D34" w:rsidRPr="00A90B2F" w14:paraId="0145218E" w14:textId="77777777" w:rsidTr="00B40321">
        <w:tc>
          <w:tcPr>
            <w:tcW w:w="1353" w:type="pct"/>
          </w:tcPr>
          <w:p w14:paraId="2FD76FA7" w14:textId="77777777" w:rsidR="003C7D34" w:rsidRPr="00A90B2F" w:rsidRDefault="003C7D34" w:rsidP="003E1933">
            <w:pPr>
              <w:rPr>
                <w:rFonts w:cs="Arial"/>
              </w:rPr>
            </w:pPr>
            <w:r>
              <w:rPr>
                <w:rFonts w:cs="Arial"/>
              </w:rPr>
              <w:t xml:space="preserve">Safety data sheet </w:t>
            </w:r>
          </w:p>
        </w:tc>
        <w:tc>
          <w:tcPr>
            <w:tcW w:w="3647" w:type="pct"/>
          </w:tcPr>
          <w:p w14:paraId="76E3190E" w14:textId="77777777" w:rsidR="003C7D34" w:rsidRPr="00A90B2F" w:rsidRDefault="003C7D34" w:rsidP="003E1933">
            <w:pPr>
              <w:rPr>
                <w:rFonts w:cs="Arial"/>
              </w:rPr>
            </w:pPr>
            <w:r>
              <w:t>A safety data sheet (SDS or MSDS) is an important document which provides information about hazardous chemicals.</w:t>
            </w:r>
          </w:p>
        </w:tc>
      </w:tr>
      <w:tr w:rsidR="003C7D34" w:rsidRPr="00A90B2F" w14:paraId="454825EE" w14:textId="77777777" w:rsidTr="00B40321">
        <w:tc>
          <w:tcPr>
            <w:tcW w:w="1353" w:type="pct"/>
          </w:tcPr>
          <w:p w14:paraId="5424F49D" w14:textId="77777777" w:rsidR="003C7D34" w:rsidRPr="00A90B2F" w:rsidRDefault="003C7D34" w:rsidP="005A29D3">
            <w:pPr>
              <w:rPr>
                <w:rFonts w:cs="Arial"/>
              </w:rPr>
            </w:pPr>
            <w:r>
              <w:rPr>
                <w:color w:val="231F20"/>
              </w:rPr>
              <w:lastRenderedPageBreak/>
              <w:t>Sanitising</w:t>
            </w:r>
          </w:p>
        </w:tc>
        <w:tc>
          <w:tcPr>
            <w:tcW w:w="3647" w:type="pct"/>
          </w:tcPr>
          <w:p w14:paraId="28C91570" w14:textId="77777777" w:rsidR="003C7D34" w:rsidRPr="00A90B2F" w:rsidRDefault="003C7D34" w:rsidP="005A29D3">
            <w:pPr>
              <w:rPr>
                <w:rFonts w:cs="Arial"/>
              </w:rPr>
            </w:pPr>
            <w:r>
              <w:t>Sanitiser comes in many forms including gels, sprays and even powder form. The aim of sanitising your work area, hands or tools is to lower t</w:t>
            </w:r>
            <w:r w:rsidRPr="00083FCE">
              <w:t>he number of germs to a safe level</w:t>
            </w:r>
            <w:r>
              <w:t xml:space="preserve">. Before you sanitise </w:t>
            </w:r>
            <w:proofErr w:type="gramStart"/>
            <w:r>
              <w:t>something</w:t>
            </w:r>
            <w:proofErr w:type="gramEnd"/>
            <w:r>
              <w:t xml:space="preserve"> you should always make sure it has been cleaned first.</w:t>
            </w:r>
          </w:p>
        </w:tc>
      </w:tr>
      <w:tr w:rsidR="003C7D34" w:rsidRPr="00A90B2F" w14:paraId="0ADD454C" w14:textId="77777777" w:rsidTr="00B40321">
        <w:tc>
          <w:tcPr>
            <w:tcW w:w="1353" w:type="pct"/>
          </w:tcPr>
          <w:p w14:paraId="7BE3F6CC" w14:textId="77777777" w:rsidR="003C7D34" w:rsidRPr="00A90B2F" w:rsidRDefault="003C7D34" w:rsidP="007F65C2">
            <w:pPr>
              <w:rPr>
                <w:rFonts w:cs="Arial"/>
              </w:rPr>
            </w:pPr>
            <w:r w:rsidRPr="00D53EDC">
              <w:rPr>
                <w:rFonts w:cs="Arial"/>
              </w:rPr>
              <w:t>Saturation</w:t>
            </w:r>
          </w:p>
        </w:tc>
        <w:tc>
          <w:tcPr>
            <w:tcW w:w="3647" w:type="pct"/>
          </w:tcPr>
          <w:p w14:paraId="737FDA0E" w14:textId="77777777" w:rsidR="003C7D34" w:rsidRPr="00A90B2F" w:rsidRDefault="003C7D34" w:rsidP="007F65C2">
            <w:pPr>
              <w:rPr>
                <w:rFonts w:cs="Arial"/>
              </w:rPr>
            </w:pPr>
            <w:r w:rsidRPr="00D53EDC">
              <w:rPr>
                <w:rFonts w:cs="Arial"/>
              </w:rPr>
              <w:t>Saturation tells us how colourful a colour is in terms of intensity. If there is high saturation, this means the colour will be more intense and in reverse, if the saturation decreases, the colour will be paler or appear washed-out.</w:t>
            </w:r>
          </w:p>
        </w:tc>
      </w:tr>
      <w:tr w:rsidR="003C7D34" w:rsidRPr="00A90B2F" w14:paraId="5BBCDDB7" w14:textId="77777777" w:rsidTr="00B40321">
        <w:tc>
          <w:tcPr>
            <w:tcW w:w="1353" w:type="pct"/>
          </w:tcPr>
          <w:p w14:paraId="65B831F9" w14:textId="77777777" w:rsidR="003C7D34" w:rsidRPr="00FA301A" w:rsidRDefault="003C7D34" w:rsidP="00AA3EB5">
            <w:pPr>
              <w:rPr>
                <w:rFonts w:cs="Arial"/>
              </w:rPr>
            </w:pPr>
            <w:r w:rsidRPr="00CA4D84">
              <w:t>Sebum</w:t>
            </w:r>
          </w:p>
        </w:tc>
        <w:tc>
          <w:tcPr>
            <w:tcW w:w="3647" w:type="pct"/>
          </w:tcPr>
          <w:p w14:paraId="66621497" w14:textId="77777777" w:rsidR="003C7D34" w:rsidRPr="00FA301A" w:rsidRDefault="003C7D34" w:rsidP="00AA3EB5">
            <w:pPr>
              <w:rPr>
                <w:rFonts w:cs="Arial"/>
              </w:rPr>
            </w:pPr>
            <w:r w:rsidRPr="00C85559">
              <w:rPr>
                <w:rFonts w:cs="Arial"/>
              </w:rPr>
              <w:t>Sebum is an oily, waxy substance produced by your body's sebaceous glands. It coats, moisturizes, and protects your skin. It's also the main ingredient in what you might think of as your body's natural oils.</w:t>
            </w:r>
          </w:p>
        </w:tc>
      </w:tr>
      <w:tr w:rsidR="003C7D34" w:rsidRPr="00A90B2F" w14:paraId="6FF7B918" w14:textId="77777777" w:rsidTr="00B40321">
        <w:tc>
          <w:tcPr>
            <w:tcW w:w="1353" w:type="pct"/>
          </w:tcPr>
          <w:p w14:paraId="77928ECB" w14:textId="77777777" w:rsidR="003C7D34" w:rsidRPr="00FA301A" w:rsidRDefault="003C7D34" w:rsidP="003E1933">
            <w:pPr>
              <w:rPr>
                <w:rFonts w:cs="Arial"/>
              </w:rPr>
            </w:pPr>
            <w:r w:rsidRPr="00C85559">
              <w:rPr>
                <w:rFonts w:cs="Arial"/>
              </w:rPr>
              <w:t>Skin exfoliation</w:t>
            </w:r>
          </w:p>
        </w:tc>
        <w:tc>
          <w:tcPr>
            <w:tcW w:w="3647" w:type="pct"/>
          </w:tcPr>
          <w:p w14:paraId="4C7CEF5E" w14:textId="77777777" w:rsidR="003C7D34" w:rsidRPr="00FA301A" w:rsidRDefault="003C7D34" w:rsidP="003E1933">
            <w:pPr>
              <w:rPr>
                <w:rFonts w:cs="Arial"/>
              </w:rPr>
            </w:pPr>
            <w:r w:rsidRPr="00C85559">
              <w:rPr>
                <w:rFonts w:cs="Arial"/>
              </w:rPr>
              <w:t>Exfoliation is the process of removing dead skin cells from the outer layer of your skin. There are a range of tools and products to exfoliate skin which are generally categorised into mechanical (tools) and chemical (products).</w:t>
            </w:r>
          </w:p>
        </w:tc>
      </w:tr>
      <w:tr w:rsidR="003C7D34" w:rsidRPr="00A90B2F" w14:paraId="758D1784" w14:textId="77777777" w:rsidTr="00B40321">
        <w:tc>
          <w:tcPr>
            <w:tcW w:w="1353" w:type="pct"/>
          </w:tcPr>
          <w:p w14:paraId="0D84C6A8" w14:textId="77777777" w:rsidR="003C7D34" w:rsidRPr="00A90B2F" w:rsidRDefault="003C7D34" w:rsidP="007F65C2">
            <w:pPr>
              <w:rPr>
                <w:rFonts w:cs="Arial"/>
              </w:rPr>
            </w:pPr>
            <w:r w:rsidRPr="006627C0">
              <w:rPr>
                <w:rFonts w:cs="Arial"/>
              </w:rPr>
              <w:t>Skin tone</w:t>
            </w:r>
          </w:p>
        </w:tc>
        <w:tc>
          <w:tcPr>
            <w:tcW w:w="3647" w:type="pct"/>
          </w:tcPr>
          <w:p w14:paraId="39C5D51A" w14:textId="77777777" w:rsidR="003C7D34" w:rsidRPr="00A90B2F" w:rsidRDefault="003C7D34" w:rsidP="007F65C2">
            <w:pPr>
              <w:rPr>
                <w:rFonts w:cs="Arial"/>
              </w:rPr>
            </w:pPr>
            <w:r w:rsidRPr="006627C0">
              <w:rPr>
                <w:rFonts w:cs="Arial"/>
              </w:rPr>
              <w:t>Skin tone (overtone) is the surface skin colour (fair, medium, dark)</w:t>
            </w:r>
          </w:p>
        </w:tc>
      </w:tr>
      <w:tr w:rsidR="003C7D34" w:rsidRPr="00A90B2F" w14:paraId="69751D2C" w14:textId="77777777" w:rsidTr="00B40321">
        <w:tc>
          <w:tcPr>
            <w:tcW w:w="1353" w:type="pct"/>
          </w:tcPr>
          <w:p w14:paraId="40CC1153" w14:textId="77777777" w:rsidR="003C7D34" w:rsidRPr="00A90B2F" w:rsidRDefault="003C7D34" w:rsidP="003E1933">
            <w:pPr>
              <w:rPr>
                <w:rFonts w:cs="Arial"/>
              </w:rPr>
            </w:pPr>
            <w:r w:rsidRPr="005A29D3">
              <w:rPr>
                <w:rFonts w:cs="Arial"/>
              </w:rPr>
              <w:t>Sterilisation, sanitisation and sanitation</w:t>
            </w:r>
          </w:p>
        </w:tc>
        <w:tc>
          <w:tcPr>
            <w:tcW w:w="3647" w:type="pct"/>
          </w:tcPr>
          <w:p w14:paraId="6FC1660E" w14:textId="77777777" w:rsidR="003C7D34" w:rsidRPr="00A90B2F" w:rsidRDefault="003C7D34" w:rsidP="003E1933">
            <w:pPr>
              <w:rPr>
                <w:rFonts w:cs="Arial"/>
              </w:rPr>
            </w:pPr>
            <w:r w:rsidRPr="005A29D3">
              <w:rPr>
                <w:rFonts w:cs="Arial"/>
              </w:rPr>
              <w:t xml:space="preserve">Sterilisation refers to any process that removes, kills, or deactivates all forms of life which includes germs, bacteria and any other nasties. Sanitisation is the reduction of bacteria to safe levels (set by public health standards) to decrease the risk of infection. Sanitation is defined as the act or process of making something sanitary </w:t>
            </w:r>
            <w:proofErr w:type="spellStart"/>
            <w:r w:rsidRPr="005A29D3">
              <w:rPr>
                <w:rFonts w:cs="Arial"/>
              </w:rPr>
              <w:t>i.e</w:t>
            </w:r>
            <w:proofErr w:type="spellEnd"/>
            <w:r w:rsidRPr="005A29D3">
              <w:rPr>
                <w:rFonts w:cs="Arial"/>
              </w:rPr>
              <w:t xml:space="preserve"> a sanitary workspace.</w:t>
            </w:r>
          </w:p>
        </w:tc>
      </w:tr>
      <w:tr w:rsidR="003C7D34" w:rsidRPr="00A90B2F" w14:paraId="08E884AD" w14:textId="77777777" w:rsidTr="00B40321">
        <w:tc>
          <w:tcPr>
            <w:tcW w:w="1353" w:type="pct"/>
          </w:tcPr>
          <w:p w14:paraId="4CED0503" w14:textId="77777777" w:rsidR="003C7D34" w:rsidRPr="00FA301A" w:rsidRDefault="003C7D34" w:rsidP="00C85559">
            <w:pPr>
              <w:rPr>
                <w:rFonts w:cs="Arial"/>
              </w:rPr>
            </w:pPr>
            <w:r w:rsidRPr="00C61B95">
              <w:rPr>
                <w:lang w:val="en-GB" w:eastAsia="en-GB"/>
              </w:rPr>
              <w:t>Stratum corneum</w:t>
            </w:r>
          </w:p>
        </w:tc>
        <w:tc>
          <w:tcPr>
            <w:tcW w:w="3647" w:type="pct"/>
          </w:tcPr>
          <w:p w14:paraId="3BE630BD" w14:textId="77777777" w:rsidR="003C7D34" w:rsidRPr="00FA301A" w:rsidRDefault="003C7D34" w:rsidP="00C85559">
            <w:pPr>
              <w:rPr>
                <w:rFonts w:cs="Arial"/>
              </w:rPr>
            </w:pPr>
            <w:r w:rsidRPr="00636051">
              <w:t xml:space="preserve">Stratum Corneum </w:t>
            </w:r>
            <w:r>
              <w:t>is a</w:t>
            </w:r>
            <w:r w:rsidRPr="00636051">
              <w:t>lso known as surface/horny layer</w:t>
            </w:r>
            <w:r>
              <w:t xml:space="preserve"> and is the o</w:t>
            </w:r>
            <w:r w:rsidRPr="00636051">
              <w:t>utermost layer</w:t>
            </w:r>
            <w:r>
              <w:t xml:space="preserve"> of the epidermis. This layer is made up of many microscopic</w:t>
            </w:r>
            <w:r w:rsidRPr="00527515">
              <w:t xml:space="preserve"> parts</w:t>
            </w:r>
            <w:r>
              <w:t xml:space="preserve"> including </w:t>
            </w:r>
            <w:r w:rsidRPr="00527515">
              <w:t>the microbiome, the acid mantle</w:t>
            </w:r>
            <w:r>
              <w:t xml:space="preserve">, </w:t>
            </w:r>
            <w:r w:rsidRPr="00527515">
              <w:t xml:space="preserve">the lipid barrier, </w:t>
            </w:r>
            <w:r>
              <w:t xml:space="preserve">and </w:t>
            </w:r>
            <w:r w:rsidRPr="00527515">
              <w:t>layer</w:t>
            </w:r>
            <w:r>
              <w:t>s</w:t>
            </w:r>
            <w:r w:rsidRPr="00527515">
              <w:t xml:space="preserve"> of dead skin cells. </w:t>
            </w:r>
          </w:p>
        </w:tc>
      </w:tr>
      <w:tr w:rsidR="003C7D34" w:rsidRPr="00A90B2F" w14:paraId="21B0A99F" w14:textId="77777777" w:rsidTr="00B40321">
        <w:tc>
          <w:tcPr>
            <w:tcW w:w="1353" w:type="pct"/>
          </w:tcPr>
          <w:p w14:paraId="5B36954C" w14:textId="77777777" w:rsidR="003C7D34" w:rsidRPr="00FA301A" w:rsidRDefault="003C7D34" w:rsidP="00C85559">
            <w:pPr>
              <w:rPr>
                <w:rFonts w:cs="Arial"/>
              </w:rPr>
            </w:pPr>
            <w:r w:rsidRPr="00C61B95">
              <w:rPr>
                <w:lang w:val="en-GB" w:eastAsia="en-GB"/>
              </w:rPr>
              <w:t>Stratum germinativum</w:t>
            </w:r>
            <w:r w:rsidRPr="00C61B95">
              <w:rPr>
                <w:rFonts w:eastAsia="Times New Roman"/>
                <w:lang w:val="en-GB" w:eastAsia="en-GB"/>
              </w:rPr>
              <w:t xml:space="preserve"> (basal layer)</w:t>
            </w:r>
          </w:p>
        </w:tc>
        <w:tc>
          <w:tcPr>
            <w:tcW w:w="3647" w:type="pct"/>
          </w:tcPr>
          <w:p w14:paraId="580A6424" w14:textId="77777777" w:rsidR="003C7D34" w:rsidRPr="00C85559" w:rsidRDefault="003C7D34" w:rsidP="00C85559">
            <w:r w:rsidRPr="00636051">
              <w:t>Stratum Germinativum</w:t>
            </w:r>
            <w:r>
              <w:t>, a</w:t>
            </w:r>
            <w:r w:rsidRPr="00636051">
              <w:t>lso known as the basal layer,</w:t>
            </w:r>
            <w:r>
              <w:t xml:space="preserve"> is the innermost layer of the epidermis. This is where the skins most important cells, </w:t>
            </w:r>
            <w:r w:rsidRPr="0007240E">
              <w:t>called keratinocytes, are formed before moving up to the surface of the epidermis</w:t>
            </w:r>
            <w:r w:rsidRPr="00636051">
              <w:t xml:space="preserve">. </w:t>
            </w:r>
          </w:p>
        </w:tc>
      </w:tr>
      <w:tr w:rsidR="003C7D34" w:rsidRPr="00A90B2F" w14:paraId="746B9FA0" w14:textId="77777777" w:rsidTr="00B40321">
        <w:tc>
          <w:tcPr>
            <w:tcW w:w="1353" w:type="pct"/>
          </w:tcPr>
          <w:p w14:paraId="11680BDC" w14:textId="77777777" w:rsidR="003C7D34" w:rsidRPr="00FA301A" w:rsidRDefault="003C7D34" w:rsidP="00C85559">
            <w:pPr>
              <w:rPr>
                <w:rFonts w:cs="Arial"/>
              </w:rPr>
            </w:pPr>
            <w:r w:rsidRPr="00C61B95">
              <w:rPr>
                <w:lang w:val="en-GB" w:eastAsia="en-GB"/>
              </w:rPr>
              <w:t>Stratum granulosum</w:t>
            </w:r>
          </w:p>
        </w:tc>
        <w:tc>
          <w:tcPr>
            <w:tcW w:w="3647" w:type="pct"/>
          </w:tcPr>
          <w:p w14:paraId="5F9BBB41" w14:textId="77777777" w:rsidR="003C7D34" w:rsidRPr="00FA301A" w:rsidRDefault="003C7D34" w:rsidP="00C85559">
            <w:pPr>
              <w:rPr>
                <w:rFonts w:cs="Arial"/>
              </w:rPr>
            </w:pPr>
            <w:r w:rsidRPr="00636051">
              <w:t xml:space="preserve">Stratum Granulosum </w:t>
            </w:r>
            <w:r>
              <w:t>is als</w:t>
            </w:r>
            <w:r w:rsidRPr="00636051">
              <w:t>o known as granular layer</w:t>
            </w:r>
            <w:r>
              <w:t xml:space="preserve"> and l</w:t>
            </w:r>
            <w:r w:rsidRPr="00636051">
              <w:t xml:space="preserve">ies underneath the lucidum. Skin cells breakdown in this layer and keratin is impregnated into the cells. </w:t>
            </w:r>
          </w:p>
        </w:tc>
      </w:tr>
      <w:tr w:rsidR="003C7D34" w:rsidRPr="00A90B2F" w14:paraId="331C7FBD" w14:textId="77777777" w:rsidTr="00B40321">
        <w:tc>
          <w:tcPr>
            <w:tcW w:w="1353" w:type="pct"/>
          </w:tcPr>
          <w:p w14:paraId="5FD7B65B" w14:textId="77777777" w:rsidR="003C7D34" w:rsidRPr="00FA301A" w:rsidRDefault="003C7D34" w:rsidP="00C85559">
            <w:pPr>
              <w:rPr>
                <w:rFonts w:cs="Arial"/>
              </w:rPr>
            </w:pPr>
            <w:r w:rsidRPr="00C61B95">
              <w:rPr>
                <w:lang w:val="en-GB" w:eastAsia="en-GB"/>
              </w:rPr>
              <w:t>Stratum lucidum</w:t>
            </w:r>
          </w:p>
        </w:tc>
        <w:tc>
          <w:tcPr>
            <w:tcW w:w="3647" w:type="pct"/>
          </w:tcPr>
          <w:p w14:paraId="717BBD5D" w14:textId="77777777" w:rsidR="003C7D34" w:rsidRPr="00FA301A" w:rsidRDefault="003C7D34" w:rsidP="00C85559">
            <w:pPr>
              <w:rPr>
                <w:rFonts w:cs="Arial"/>
              </w:rPr>
            </w:pPr>
            <w:r w:rsidRPr="00636051">
              <w:t xml:space="preserve">Stratum Lucidum </w:t>
            </w:r>
            <w:r>
              <w:t>is a</w:t>
            </w:r>
            <w:r w:rsidRPr="00636051">
              <w:t>lso known as translucent layer</w:t>
            </w:r>
            <w:r>
              <w:t xml:space="preserve"> and l</w:t>
            </w:r>
            <w:r w:rsidRPr="00636051">
              <w:t xml:space="preserve">ies directly underneath the corneum, but not present all the time. </w:t>
            </w:r>
            <w:r w:rsidRPr="00950C39">
              <w:t>This layer is found only on the palms of the hands, fingertips, and the soles of the feet.</w:t>
            </w:r>
          </w:p>
        </w:tc>
      </w:tr>
      <w:tr w:rsidR="003C7D34" w:rsidRPr="00A90B2F" w14:paraId="26E01FFE" w14:textId="77777777" w:rsidTr="00B40321">
        <w:tc>
          <w:tcPr>
            <w:tcW w:w="1353" w:type="pct"/>
          </w:tcPr>
          <w:p w14:paraId="675D3F50" w14:textId="77777777" w:rsidR="003C7D34" w:rsidRPr="00FA301A" w:rsidRDefault="003C7D34" w:rsidP="00C85559">
            <w:pPr>
              <w:rPr>
                <w:rFonts w:cs="Arial"/>
              </w:rPr>
            </w:pPr>
            <w:r w:rsidRPr="00C61B95">
              <w:rPr>
                <w:lang w:val="en-GB" w:eastAsia="en-GB"/>
              </w:rPr>
              <w:lastRenderedPageBreak/>
              <w:t>Stratum spinosum</w:t>
            </w:r>
          </w:p>
        </w:tc>
        <w:tc>
          <w:tcPr>
            <w:tcW w:w="3647" w:type="pct"/>
          </w:tcPr>
          <w:p w14:paraId="7F52CF1A" w14:textId="77777777" w:rsidR="003C7D34" w:rsidRPr="00FA301A" w:rsidRDefault="003C7D34" w:rsidP="00C85559">
            <w:pPr>
              <w:rPr>
                <w:rFonts w:cs="Arial"/>
              </w:rPr>
            </w:pPr>
            <w:r w:rsidRPr="00636051">
              <w:t>Stratum Spinosum</w:t>
            </w:r>
            <w:r>
              <w:t xml:space="preserve"> is also</w:t>
            </w:r>
            <w:r w:rsidRPr="00636051">
              <w:t xml:space="preserve"> known as prickle cell layer</w:t>
            </w:r>
            <w:r>
              <w:t xml:space="preserve"> or squamous cell </w:t>
            </w:r>
            <w:proofErr w:type="gramStart"/>
            <w:r>
              <w:t>layer, and</w:t>
            </w:r>
            <w:proofErr w:type="gramEnd"/>
            <w:r>
              <w:t xml:space="preserve"> l</w:t>
            </w:r>
            <w:r w:rsidRPr="00636051">
              <w:t>ies under the Granulosum. This layer rapidly divides as keratin is pushed into them making their cells tough and waterproof.</w:t>
            </w:r>
            <w:r>
              <w:t xml:space="preserve"> This is the thickest layer of the epidermis. </w:t>
            </w:r>
          </w:p>
        </w:tc>
      </w:tr>
      <w:tr w:rsidR="003C7D34" w:rsidRPr="00A90B2F" w14:paraId="761E849A" w14:textId="77777777" w:rsidTr="00B40321">
        <w:tc>
          <w:tcPr>
            <w:tcW w:w="1353" w:type="pct"/>
          </w:tcPr>
          <w:p w14:paraId="7F381D60" w14:textId="77777777" w:rsidR="003C7D34" w:rsidRPr="00FA301A" w:rsidRDefault="003C7D34" w:rsidP="003C7D34">
            <w:r w:rsidRPr="00297FA0">
              <w:rPr>
                <w:sz w:val="22"/>
                <w:szCs w:val="22"/>
              </w:rPr>
              <w:t>Sugaring</w:t>
            </w:r>
          </w:p>
        </w:tc>
        <w:tc>
          <w:tcPr>
            <w:tcW w:w="3647" w:type="pct"/>
          </w:tcPr>
          <w:p w14:paraId="26CBDE5E" w14:textId="77777777" w:rsidR="003C7D34" w:rsidRPr="00FA301A" w:rsidRDefault="003C7D34" w:rsidP="003C7D34">
            <w:r w:rsidRPr="00297FA0">
              <w:rPr>
                <w:sz w:val="22"/>
                <w:szCs w:val="22"/>
              </w:rPr>
              <w:t>Sugaring is an ancient hair removal method that, like waxing, removes hair from the root. Sugaring uses a paste made up of lemon, sugar, and water.</w:t>
            </w:r>
          </w:p>
        </w:tc>
      </w:tr>
      <w:tr w:rsidR="003C7D34" w:rsidRPr="00A90B2F" w14:paraId="0857E23F" w14:textId="77777777" w:rsidTr="00B40321">
        <w:tc>
          <w:tcPr>
            <w:tcW w:w="1353" w:type="pct"/>
          </w:tcPr>
          <w:p w14:paraId="0BD1FA97" w14:textId="77777777" w:rsidR="003C7D34" w:rsidRPr="00FA301A" w:rsidRDefault="003C7D34" w:rsidP="003C7D34">
            <w:r>
              <w:t>T</w:t>
            </w:r>
            <w:r w:rsidRPr="003F67D1">
              <w:t>erminal</w:t>
            </w:r>
          </w:p>
        </w:tc>
        <w:tc>
          <w:tcPr>
            <w:tcW w:w="3647" w:type="pct"/>
          </w:tcPr>
          <w:p w14:paraId="1187230A" w14:textId="77777777" w:rsidR="003C7D34" w:rsidRPr="00FA301A" w:rsidRDefault="003C7D34" w:rsidP="003C7D34">
            <w:r w:rsidRPr="00BC123A">
              <w:t>Terminal hair</w:t>
            </w:r>
            <w:r>
              <w:t xml:space="preserve"> is the hair that grows on our scalp, arms, legs, pubic region, lashes and brows. Terminal hair </w:t>
            </w:r>
            <w:r w:rsidRPr="00BC123A">
              <w:t xml:space="preserve">is longer, thicker, and darker </w:t>
            </w:r>
            <w:r>
              <w:t xml:space="preserve">than vellus and tends to be coarser. Some vellus hairs turn into terminal hairs during puberty. </w:t>
            </w:r>
          </w:p>
        </w:tc>
      </w:tr>
      <w:tr w:rsidR="003C7D34" w:rsidRPr="00A90B2F" w14:paraId="1991C8DC" w14:textId="77777777" w:rsidTr="00B40321">
        <w:tc>
          <w:tcPr>
            <w:tcW w:w="1353" w:type="pct"/>
          </w:tcPr>
          <w:p w14:paraId="2E8F336D" w14:textId="77777777" w:rsidR="003C7D34" w:rsidRPr="00FA301A" w:rsidRDefault="003C7D34" w:rsidP="003C7D34">
            <w:r w:rsidRPr="00297FA0">
              <w:rPr>
                <w:sz w:val="22"/>
                <w:szCs w:val="22"/>
              </w:rPr>
              <w:t xml:space="preserve">Threading </w:t>
            </w:r>
          </w:p>
        </w:tc>
        <w:tc>
          <w:tcPr>
            <w:tcW w:w="3647" w:type="pct"/>
          </w:tcPr>
          <w:p w14:paraId="46B49A57" w14:textId="77777777" w:rsidR="003C7D34" w:rsidRPr="00FA301A" w:rsidRDefault="003C7D34" w:rsidP="003C7D34">
            <w:r w:rsidRPr="00297FA0">
              <w:rPr>
                <w:sz w:val="22"/>
                <w:szCs w:val="22"/>
              </w:rPr>
              <w:t xml:space="preserve">Threading is one of the most widely used and preferred method of brow hair removal across the world. Very popular in Eastern countries, this process requires one person to hold the skin in place (client or an assistant) and then a cotton thread is looped and twisted to remove hair as the cotton moves. </w:t>
            </w:r>
          </w:p>
        </w:tc>
      </w:tr>
      <w:tr w:rsidR="003C7D34" w:rsidRPr="00A90B2F" w14:paraId="5FA8D4C3" w14:textId="77777777" w:rsidTr="00B40321">
        <w:tc>
          <w:tcPr>
            <w:tcW w:w="1353" w:type="pct"/>
          </w:tcPr>
          <w:p w14:paraId="08D35DD1" w14:textId="77777777" w:rsidR="003C7D34" w:rsidRPr="00A90B2F" w:rsidRDefault="003C7D34" w:rsidP="007F65C2">
            <w:pPr>
              <w:rPr>
                <w:rFonts w:cs="Arial"/>
              </w:rPr>
            </w:pPr>
            <w:r w:rsidRPr="00D53EDC">
              <w:rPr>
                <w:rFonts w:cs="Arial"/>
              </w:rPr>
              <w:t>Tonal value</w:t>
            </w:r>
          </w:p>
        </w:tc>
        <w:tc>
          <w:tcPr>
            <w:tcW w:w="3647" w:type="pct"/>
          </w:tcPr>
          <w:p w14:paraId="2FC2CFC0" w14:textId="77777777" w:rsidR="003C7D34" w:rsidRPr="00A90B2F" w:rsidRDefault="003C7D34" w:rsidP="007F65C2">
            <w:pPr>
              <w:rPr>
                <w:rFonts w:cs="Arial"/>
              </w:rPr>
            </w:pPr>
            <w:r w:rsidRPr="00D53EDC">
              <w:rPr>
                <w:rFonts w:cs="Arial"/>
              </w:rPr>
              <w:t>Tonal value refers to the amount of light that is reflected off the colour, resulting in how light or dark a colour is. For example, fluorescent yellow is brighter than a mustard yellow, so fluorescent yellow would be higher in value (brighter) than the mustard yellow.</w:t>
            </w:r>
          </w:p>
        </w:tc>
      </w:tr>
      <w:tr w:rsidR="003C7D34" w:rsidRPr="00A90B2F" w14:paraId="1F196695" w14:textId="77777777" w:rsidTr="00B40321">
        <w:tc>
          <w:tcPr>
            <w:tcW w:w="1353" w:type="pct"/>
          </w:tcPr>
          <w:p w14:paraId="6AF718C6" w14:textId="77777777" w:rsidR="003C7D34" w:rsidRPr="00A90B2F" w:rsidRDefault="003C7D34" w:rsidP="007F65C2">
            <w:pPr>
              <w:rPr>
                <w:rFonts w:cs="Arial"/>
              </w:rPr>
            </w:pPr>
            <w:r w:rsidRPr="006627C0">
              <w:rPr>
                <w:rFonts w:cs="Arial"/>
              </w:rPr>
              <w:t>Undertone</w:t>
            </w:r>
          </w:p>
        </w:tc>
        <w:tc>
          <w:tcPr>
            <w:tcW w:w="3647" w:type="pct"/>
          </w:tcPr>
          <w:p w14:paraId="247E5F44" w14:textId="77777777" w:rsidR="003C7D34" w:rsidRPr="00A90B2F" w:rsidRDefault="003C7D34" w:rsidP="007F65C2">
            <w:pPr>
              <w:rPr>
                <w:rFonts w:cs="Arial"/>
              </w:rPr>
            </w:pPr>
            <w:r w:rsidRPr="006627C0">
              <w:rPr>
                <w:rFonts w:cs="Arial"/>
              </w:rPr>
              <w:t>Undertone is the subtle hue underneath the surface (warm, cool or neutral)</w:t>
            </w:r>
          </w:p>
        </w:tc>
      </w:tr>
      <w:tr w:rsidR="003C7D34" w:rsidRPr="00A90B2F" w14:paraId="62CFADE0" w14:textId="77777777" w:rsidTr="00B40321">
        <w:tc>
          <w:tcPr>
            <w:tcW w:w="1353" w:type="pct"/>
          </w:tcPr>
          <w:p w14:paraId="2C81226B" w14:textId="77777777" w:rsidR="003C7D34" w:rsidRPr="00A90B2F" w:rsidRDefault="003C7D34" w:rsidP="005A29D3">
            <w:pPr>
              <w:rPr>
                <w:rFonts w:cs="Arial"/>
              </w:rPr>
            </w:pPr>
            <w:r w:rsidRPr="005841A9">
              <w:rPr>
                <w:rFonts w:eastAsia="Times New Roman"/>
                <w:lang w:val="en-GB" w:eastAsia="en-GB"/>
              </w:rPr>
              <w:t>UV light</w:t>
            </w:r>
            <w:r>
              <w:rPr>
                <w:rFonts w:eastAsia="Times New Roman"/>
                <w:lang w:val="en-GB" w:eastAsia="en-GB"/>
              </w:rPr>
              <w:t xml:space="preserve"> steriliser</w:t>
            </w:r>
          </w:p>
        </w:tc>
        <w:tc>
          <w:tcPr>
            <w:tcW w:w="3647" w:type="pct"/>
          </w:tcPr>
          <w:p w14:paraId="711236DD" w14:textId="77777777" w:rsidR="003C7D34" w:rsidRPr="00A90B2F" w:rsidRDefault="003C7D34" w:rsidP="005A29D3">
            <w:pPr>
              <w:rPr>
                <w:rFonts w:cs="Arial"/>
              </w:rPr>
            </w:pPr>
            <w:r>
              <w:t xml:space="preserve">UV lights have become a popular sterilisation method as it is relatively inexpensive and effective. There are specific UV sterilisation machines which are purpose built for a beauty salon environment. Without getting too technical, UV sterilisers basically use the power of UV lights to kill free-floating organisms, such as viruses. </w:t>
            </w:r>
          </w:p>
        </w:tc>
      </w:tr>
      <w:tr w:rsidR="003C7D34" w:rsidRPr="00A90B2F" w14:paraId="43637A81" w14:textId="77777777" w:rsidTr="00B40321">
        <w:tc>
          <w:tcPr>
            <w:tcW w:w="1353" w:type="pct"/>
          </w:tcPr>
          <w:p w14:paraId="544E524D" w14:textId="77777777" w:rsidR="003C7D34" w:rsidRPr="00FA301A" w:rsidRDefault="003C7D34" w:rsidP="003C7D34">
            <w:r>
              <w:t>V</w:t>
            </w:r>
            <w:r w:rsidRPr="003F67D1">
              <w:t>ellus</w:t>
            </w:r>
          </w:p>
        </w:tc>
        <w:tc>
          <w:tcPr>
            <w:tcW w:w="3647" w:type="pct"/>
          </w:tcPr>
          <w:p w14:paraId="5BB82B56" w14:textId="77777777" w:rsidR="003C7D34" w:rsidRPr="00FA301A" w:rsidRDefault="003C7D34" w:rsidP="003C7D34">
            <w:r w:rsidRPr="00BC123A">
              <w:t xml:space="preserve">Vellus hair is the light, short, fine hair that </w:t>
            </w:r>
            <w:r>
              <w:t xml:space="preserve">is found all over the surface of our bodies. The thickness, colour and pigment of Vellus hair differs from person to person. The purpose of vellus hair is to protect our skin and to help keep our bodies warm. </w:t>
            </w:r>
          </w:p>
        </w:tc>
      </w:tr>
      <w:tr w:rsidR="003C7D34" w:rsidRPr="00A90B2F" w14:paraId="6364A255" w14:textId="77777777" w:rsidTr="00B40321">
        <w:tc>
          <w:tcPr>
            <w:tcW w:w="1353" w:type="pct"/>
          </w:tcPr>
          <w:p w14:paraId="5A5F6ECB" w14:textId="77777777" w:rsidR="003C7D34" w:rsidRPr="00FA301A" w:rsidRDefault="003C7D34" w:rsidP="00AA3EB5">
            <w:pPr>
              <w:rPr>
                <w:rFonts w:cs="Arial"/>
              </w:rPr>
            </w:pPr>
            <w:r w:rsidRPr="00CA4D84">
              <w:t>Vitamin D</w:t>
            </w:r>
          </w:p>
        </w:tc>
        <w:tc>
          <w:tcPr>
            <w:tcW w:w="3647" w:type="pct"/>
          </w:tcPr>
          <w:p w14:paraId="1A2A49F9" w14:textId="77777777" w:rsidR="003C7D34" w:rsidRPr="00FA301A" w:rsidRDefault="003C7D34" w:rsidP="00AA3EB5">
            <w:pPr>
              <w:rPr>
                <w:rFonts w:cs="Arial"/>
              </w:rPr>
            </w:pPr>
            <w:r w:rsidRPr="00C85559">
              <w:rPr>
                <w:rFonts w:cs="Arial"/>
              </w:rPr>
              <w:t>Your body must have vitamin D to absorb calcium and promote bone growth. Too little vitamin D results in soft bones in children (rickets) and fragile, misshapen bones in adults (</w:t>
            </w:r>
            <w:proofErr w:type="spellStart"/>
            <w:r w:rsidRPr="00C85559">
              <w:rPr>
                <w:rFonts w:cs="Arial"/>
              </w:rPr>
              <w:t>osteomalacia</w:t>
            </w:r>
            <w:proofErr w:type="spellEnd"/>
            <w:r w:rsidRPr="00C85559">
              <w:rPr>
                <w:rFonts w:cs="Arial"/>
              </w:rPr>
              <w:t>). You also need vitamin D for other important body functions.</w:t>
            </w:r>
          </w:p>
        </w:tc>
      </w:tr>
      <w:tr w:rsidR="003C7D34" w:rsidRPr="00A90B2F" w14:paraId="4129D502" w14:textId="77777777" w:rsidTr="00B40321">
        <w:tc>
          <w:tcPr>
            <w:tcW w:w="1353" w:type="pct"/>
          </w:tcPr>
          <w:p w14:paraId="26B47EA8" w14:textId="77777777" w:rsidR="003C7D34" w:rsidRPr="00FA301A" w:rsidRDefault="003C7D34" w:rsidP="003C7D34">
            <w:r w:rsidRPr="00297FA0">
              <w:rPr>
                <w:sz w:val="22"/>
                <w:szCs w:val="22"/>
              </w:rPr>
              <w:lastRenderedPageBreak/>
              <w:t>Waxing</w:t>
            </w:r>
          </w:p>
        </w:tc>
        <w:tc>
          <w:tcPr>
            <w:tcW w:w="3647" w:type="pct"/>
          </w:tcPr>
          <w:p w14:paraId="756BBC75" w14:textId="77777777" w:rsidR="003C7D34" w:rsidRPr="00FA301A" w:rsidRDefault="003C7D34" w:rsidP="003C7D34">
            <w:r w:rsidRPr="00297FA0">
              <w:rPr>
                <w:sz w:val="22"/>
                <w:szCs w:val="22"/>
              </w:rPr>
              <w:t xml:space="preserve">Eyebrow waxing removes unwanted hair and uses two types of waxes – cold/strip wax and hot/hard wax. </w:t>
            </w:r>
          </w:p>
        </w:tc>
      </w:tr>
      <w:tr w:rsidR="003C7D34" w:rsidRPr="00A90B2F" w14:paraId="7F16C1D9" w14:textId="77777777" w:rsidTr="00B40321">
        <w:tc>
          <w:tcPr>
            <w:tcW w:w="1353" w:type="pct"/>
          </w:tcPr>
          <w:p w14:paraId="2F0536E4" w14:textId="77777777" w:rsidR="003C7D34" w:rsidRPr="00A90B2F" w:rsidRDefault="003C7D34" w:rsidP="003C7D34">
            <w:r w:rsidRPr="00FA301A">
              <w:t>Work life balance</w:t>
            </w:r>
          </w:p>
        </w:tc>
        <w:tc>
          <w:tcPr>
            <w:tcW w:w="3647" w:type="pct"/>
          </w:tcPr>
          <w:p w14:paraId="76178358" w14:textId="77777777" w:rsidR="003C7D34" w:rsidRPr="00A90B2F" w:rsidRDefault="003C7D34" w:rsidP="003C7D34">
            <w:r w:rsidRPr="00FA301A">
              <w:t>Work–life balance is the equilibrium between your professional life and your personal life, with a good work-life meaning you have congruence between the different aspects of your life.</w:t>
            </w:r>
          </w:p>
        </w:tc>
      </w:tr>
      <w:bookmarkEnd w:id="0"/>
    </w:tbl>
    <w:p w14:paraId="7F0F64FA" w14:textId="3B763778" w:rsidR="00EE707E" w:rsidRDefault="00EE707E" w:rsidP="003D2453"/>
    <w:p w14:paraId="5F05F897" w14:textId="0C9F831F" w:rsidR="00EE707E" w:rsidRDefault="00B40321" w:rsidP="00B40321">
      <w:pPr>
        <w:pStyle w:val="Style1"/>
      </w:pPr>
      <w:r>
        <w:t>Other terms you have learned in this course:</w:t>
      </w:r>
    </w:p>
    <w:p w14:paraId="486CD723" w14:textId="77777777" w:rsidR="00EE707E" w:rsidRPr="00EE707E" w:rsidRDefault="00EE707E" w:rsidP="00EE707E"/>
    <w:tbl>
      <w:tblPr>
        <w:tblStyle w:val="LEITableGrid41"/>
        <w:tblW w:w="5000" w:type="pct"/>
        <w:tblLook w:val="04A0" w:firstRow="1" w:lastRow="0" w:firstColumn="1" w:lastColumn="0" w:noHBand="0" w:noVBand="1"/>
      </w:tblPr>
      <w:tblGrid>
        <w:gridCol w:w="2829"/>
        <w:gridCol w:w="7627"/>
      </w:tblGrid>
      <w:tr w:rsidR="00B40321" w:rsidRPr="003D2453" w14:paraId="4AFEE902" w14:textId="77777777" w:rsidTr="00F85853">
        <w:trPr>
          <w:tblHeader/>
        </w:trPr>
        <w:tc>
          <w:tcPr>
            <w:tcW w:w="1353" w:type="pct"/>
            <w:shd w:val="clear" w:color="auto" w:fill="A279B6"/>
          </w:tcPr>
          <w:p w14:paraId="43AFF826" w14:textId="77777777" w:rsidR="00B40321" w:rsidRPr="003D2453" w:rsidRDefault="00B40321" w:rsidP="007B0E7D">
            <w:pPr>
              <w:rPr>
                <w:rFonts w:cs="Arial"/>
                <w:b/>
                <w:bCs/>
                <w:color w:val="FFFFFF" w:themeColor="background1"/>
              </w:rPr>
            </w:pPr>
            <w:r w:rsidRPr="003D2453">
              <w:rPr>
                <w:rFonts w:cs="Arial"/>
                <w:b/>
                <w:bCs/>
                <w:color w:val="FFFFFF" w:themeColor="background1"/>
              </w:rPr>
              <w:t>Term</w:t>
            </w:r>
            <w:r>
              <w:rPr>
                <w:rFonts w:cs="Arial"/>
                <w:b/>
                <w:bCs/>
                <w:color w:val="FFFFFF" w:themeColor="background1"/>
              </w:rPr>
              <w:t xml:space="preserve"> or concept</w:t>
            </w:r>
          </w:p>
        </w:tc>
        <w:tc>
          <w:tcPr>
            <w:tcW w:w="3647" w:type="pct"/>
            <w:shd w:val="clear" w:color="auto" w:fill="A279B6"/>
          </w:tcPr>
          <w:p w14:paraId="50CFB27B" w14:textId="77777777" w:rsidR="00B40321" w:rsidRPr="003D2453" w:rsidRDefault="00B40321" w:rsidP="007B0E7D">
            <w:pPr>
              <w:rPr>
                <w:rFonts w:cs="Arial"/>
                <w:b/>
                <w:bCs/>
                <w:color w:val="FFFFFF" w:themeColor="background1"/>
              </w:rPr>
            </w:pPr>
            <w:r w:rsidRPr="003D2453">
              <w:rPr>
                <w:rFonts w:cs="Arial"/>
                <w:b/>
                <w:bCs/>
                <w:color w:val="FFFFFF" w:themeColor="background1"/>
              </w:rPr>
              <w:t xml:space="preserve">Definition </w:t>
            </w:r>
          </w:p>
        </w:tc>
      </w:tr>
      <w:tr w:rsidR="00B40321" w:rsidRPr="00633E59" w14:paraId="0436DE78" w14:textId="77777777" w:rsidTr="007B0E7D">
        <w:tc>
          <w:tcPr>
            <w:tcW w:w="1353" w:type="pct"/>
            <w:vAlign w:val="center"/>
          </w:tcPr>
          <w:p w14:paraId="303DC0C7" w14:textId="6D146844" w:rsidR="00B40321" w:rsidRPr="00633E59" w:rsidRDefault="00B40321" w:rsidP="007B0E7D"/>
        </w:tc>
        <w:tc>
          <w:tcPr>
            <w:tcW w:w="3647" w:type="pct"/>
            <w:vAlign w:val="center"/>
          </w:tcPr>
          <w:p w14:paraId="4C195DF8" w14:textId="5A7246D6" w:rsidR="00B40321" w:rsidRPr="00633E59" w:rsidRDefault="00B40321" w:rsidP="007B0E7D"/>
        </w:tc>
      </w:tr>
      <w:tr w:rsidR="00B40321" w:rsidRPr="00B07868" w14:paraId="5C1843B7" w14:textId="77777777" w:rsidTr="007B0E7D">
        <w:tc>
          <w:tcPr>
            <w:tcW w:w="1353" w:type="pct"/>
          </w:tcPr>
          <w:p w14:paraId="4801603C" w14:textId="2E05F695" w:rsidR="00B40321" w:rsidRPr="00B07868" w:rsidRDefault="00B40321" w:rsidP="007B0E7D">
            <w:pPr>
              <w:rPr>
                <w:rFonts w:cs="Arial"/>
              </w:rPr>
            </w:pPr>
          </w:p>
        </w:tc>
        <w:tc>
          <w:tcPr>
            <w:tcW w:w="3647" w:type="pct"/>
          </w:tcPr>
          <w:p w14:paraId="77D5B1F0" w14:textId="42F0E174" w:rsidR="00B40321" w:rsidRPr="00B07868" w:rsidRDefault="00B40321" w:rsidP="007B0E7D"/>
        </w:tc>
      </w:tr>
      <w:tr w:rsidR="00B40321" w:rsidRPr="00A90B2F" w14:paraId="7D196E6B" w14:textId="77777777" w:rsidTr="007B0E7D">
        <w:tc>
          <w:tcPr>
            <w:tcW w:w="1353" w:type="pct"/>
          </w:tcPr>
          <w:p w14:paraId="29881A1E" w14:textId="77777777" w:rsidR="00B40321" w:rsidRPr="00A90B2F" w:rsidRDefault="00B40321" w:rsidP="007B0E7D">
            <w:pPr>
              <w:rPr>
                <w:rFonts w:cs="Arial"/>
              </w:rPr>
            </w:pPr>
          </w:p>
        </w:tc>
        <w:tc>
          <w:tcPr>
            <w:tcW w:w="3647" w:type="pct"/>
          </w:tcPr>
          <w:p w14:paraId="655EB382" w14:textId="35D18AFF" w:rsidR="00B40321" w:rsidRPr="00A90B2F" w:rsidRDefault="00B40321" w:rsidP="007B0E7D">
            <w:pPr>
              <w:rPr>
                <w:rFonts w:cs="Arial"/>
              </w:rPr>
            </w:pPr>
          </w:p>
        </w:tc>
      </w:tr>
      <w:tr w:rsidR="00B40321" w:rsidRPr="00A90B2F" w14:paraId="6DA7F17A" w14:textId="77777777" w:rsidTr="007B0E7D">
        <w:tc>
          <w:tcPr>
            <w:tcW w:w="1353" w:type="pct"/>
          </w:tcPr>
          <w:p w14:paraId="53AE0A29" w14:textId="78262A03" w:rsidR="00B40321" w:rsidRPr="00A90B2F" w:rsidRDefault="00B40321" w:rsidP="007B0E7D">
            <w:pPr>
              <w:rPr>
                <w:rFonts w:cs="Arial"/>
              </w:rPr>
            </w:pPr>
          </w:p>
        </w:tc>
        <w:tc>
          <w:tcPr>
            <w:tcW w:w="3647" w:type="pct"/>
          </w:tcPr>
          <w:p w14:paraId="56C8BA82" w14:textId="42CE1C72" w:rsidR="00B40321" w:rsidRPr="00A90B2F" w:rsidRDefault="00B40321" w:rsidP="007B0E7D">
            <w:pPr>
              <w:rPr>
                <w:rFonts w:cs="Arial"/>
              </w:rPr>
            </w:pPr>
          </w:p>
        </w:tc>
      </w:tr>
      <w:tr w:rsidR="00B40321" w:rsidRPr="00A90B2F" w14:paraId="306F72FD" w14:textId="77777777" w:rsidTr="007B0E7D">
        <w:tc>
          <w:tcPr>
            <w:tcW w:w="1353" w:type="pct"/>
          </w:tcPr>
          <w:p w14:paraId="5EE7D6DF" w14:textId="448D6C72" w:rsidR="00B40321" w:rsidRPr="00A90B2F" w:rsidRDefault="00B40321" w:rsidP="007B0E7D">
            <w:pPr>
              <w:rPr>
                <w:rFonts w:cs="Arial"/>
              </w:rPr>
            </w:pPr>
          </w:p>
        </w:tc>
        <w:tc>
          <w:tcPr>
            <w:tcW w:w="3647" w:type="pct"/>
          </w:tcPr>
          <w:p w14:paraId="7F2B0518" w14:textId="6B26A4CE" w:rsidR="00B40321" w:rsidRPr="00A90B2F" w:rsidRDefault="00B40321" w:rsidP="007B0E7D">
            <w:pPr>
              <w:rPr>
                <w:rFonts w:cs="Arial"/>
              </w:rPr>
            </w:pPr>
          </w:p>
        </w:tc>
      </w:tr>
      <w:tr w:rsidR="00B40321" w:rsidRPr="00A90B2F" w14:paraId="746D8804" w14:textId="77777777" w:rsidTr="007B0E7D">
        <w:tc>
          <w:tcPr>
            <w:tcW w:w="1353" w:type="pct"/>
          </w:tcPr>
          <w:p w14:paraId="60DDFFF0" w14:textId="77777777" w:rsidR="00B40321" w:rsidRPr="00A90B2F" w:rsidRDefault="00B40321" w:rsidP="007B0E7D">
            <w:pPr>
              <w:rPr>
                <w:rFonts w:cs="Arial"/>
              </w:rPr>
            </w:pPr>
          </w:p>
        </w:tc>
        <w:tc>
          <w:tcPr>
            <w:tcW w:w="3647" w:type="pct"/>
          </w:tcPr>
          <w:p w14:paraId="3FB095BF" w14:textId="008623C4" w:rsidR="00B40321" w:rsidRPr="00A90B2F" w:rsidRDefault="00B40321" w:rsidP="007B0E7D">
            <w:pPr>
              <w:rPr>
                <w:rFonts w:cs="Arial"/>
              </w:rPr>
            </w:pPr>
          </w:p>
        </w:tc>
      </w:tr>
      <w:tr w:rsidR="00B40321" w:rsidRPr="00A90B2F" w14:paraId="712F4D54" w14:textId="77777777" w:rsidTr="007B0E7D">
        <w:tc>
          <w:tcPr>
            <w:tcW w:w="1353" w:type="pct"/>
          </w:tcPr>
          <w:p w14:paraId="2907F42C" w14:textId="441922D8" w:rsidR="00B40321" w:rsidRPr="00A90B2F" w:rsidRDefault="00B40321" w:rsidP="007B0E7D">
            <w:pPr>
              <w:rPr>
                <w:rFonts w:cs="Arial"/>
              </w:rPr>
            </w:pPr>
          </w:p>
        </w:tc>
        <w:tc>
          <w:tcPr>
            <w:tcW w:w="3647" w:type="pct"/>
          </w:tcPr>
          <w:p w14:paraId="312EF30F" w14:textId="3516BB38" w:rsidR="00B40321" w:rsidRPr="00A90B2F" w:rsidRDefault="00B40321" w:rsidP="007B0E7D">
            <w:pPr>
              <w:rPr>
                <w:rFonts w:cs="Arial"/>
              </w:rPr>
            </w:pPr>
          </w:p>
        </w:tc>
      </w:tr>
      <w:tr w:rsidR="00B40321" w:rsidRPr="00A90B2F" w14:paraId="21E9899E" w14:textId="77777777" w:rsidTr="007B0E7D">
        <w:tc>
          <w:tcPr>
            <w:tcW w:w="1353" w:type="pct"/>
          </w:tcPr>
          <w:p w14:paraId="3EB68946" w14:textId="14C9E0FB" w:rsidR="00B40321" w:rsidRPr="00A90B2F" w:rsidRDefault="00B40321" w:rsidP="007B0E7D">
            <w:pPr>
              <w:rPr>
                <w:rFonts w:cs="Arial"/>
              </w:rPr>
            </w:pPr>
          </w:p>
        </w:tc>
        <w:tc>
          <w:tcPr>
            <w:tcW w:w="3647" w:type="pct"/>
          </w:tcPr>
          <w:p w14:paraId="7BBD22B6" w14:textId="135A9319" w:rsidR="00B40321" w:rsidRPr="00A90B2F" w:rsidRDefault="00B40321" w:rsidP="007B0E7D">
            <w:pPr>
              <w:rPr>
                <w:rFonts w:cs="Arial"/>
              </w:rPr>
            </w:pPr>
          </w:p>
        </w:tc>
      </w:tr>
      <w:tr w:rsidR="00B40321" w:rsidRPr="00B07868" w14:paraId="19407FC4" w14:textId="77777777" w:rsidTr="007B0E7D">
        <w:tc>
          <w:tcPr>
            <w:tcW w:w="1353" w:type="pct"/>
          </w:tcPr>
          <w:p w14:paraId="175142A6" w14:textId="6FDAE453" w:rsidR="00B40321" w:rsidRPr="00B07868" w:rsidRDefault="00B40321" w:rsidP="007B0E7D">
            <w:pPr>
              <w:rPr>
                <w:rFonts w:cs="Arial"/>
              </w:rPr>
            </w:pPr>
          </w:p>
        </w:tc>
        <w:tc>
          <w:tcPr>
            <w:tcW w:w="3647" w:type="pct"/>
          </w:tcPr>
          <w:p w14:paraId="2376A263" w14:textId="1FC8A7D2" w:rsidR="00B40321" w:rsidRPr="00B07868" w:rsidRDefault="00B40321" w:rsidP="007B0E7D"/>
        </w:tc>
      </w:tr>
    </w:tbl>
    <w:p w14:paraId="74F52EF3" w14:textId="77777777" w:rsidR="003D2453" w:rsidRPr="003D2453" w:rsidRDefault="003D2453" w:rsidP="003D2453"/>
    <w:sectPr w:rsidR="003D2453" w:rsidRPr="003D2453" w:rsidSect="00273716">
      <w:headerReference w:type="default" r:id="rId8"/>
      <w:footerReference w:type="default" r:id="rId9"/>
      <w:pgSz w:w="11906" w:h="16838"/>
      <w:pgMar w:top="720" w:right="720" w:bottom="720" w:left="720"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A70BF" w14:textId="77777777" w:rsidR="00DE12D5" w:rsidRDefault="00DE12D5" w:rsidP="00DE76A3">
      <w:pPr>
        <w:spacing w:before="0" w:after="0" w:line="240" w:lineRule="auto"/>
      </w:pPr>
      <w:r>
        <w:separator/>
      </w:r>
    </w:p>
  </w:endnote>
  <w:endnote w:type="continuationSeparator" w:id="0">
    <w:p w14:paraId="19D44458" w14:textId="77777777" w:rsidR="00DE12D5" w:rsidRDefault="00DE12D5" w:rsidP="00DE76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46AE" w14:textId="30816EC0" w:rsidR="00171E9F" w:rsidRDefault="003652A9">
    <w:pPr>
      <w:pStyle w:val="Footer"/>
    </w:pPr>
    <w:fldSimple w:instr=" FILENAME \* MERGEFORMAT ">
      <w:r w:rsidR="003C7D34">
        <w:rPr>
          <w:noProof/>
        </w:rPr>
        <w:t>Brow_Glossary</w:t>
      </w:r>
    </w:fldSimple>
    <w:r w:rsidR="00171E9F">
      <w:ptab w:relativeTo="margin" w:alignment="center" w:leader="none"/>
    </w:r>
    <w:r w:rsidR="00171E9F">
      <w:t xml:space="preserve">© </w:t>
    </w:r>
    <w:proofErr w:type="spellStart"/>
    <w:r w:rsidR="00171E9F">
      <w:rPr>
        <w:rFonts w:ascii="Calibri" w:eastAsia="Calibri" w:hAnsi="Calibri" w:cs="Calibri"/>
        <w:color w:val="000000"/>
      </w:rPr>
      <w:t>AestheticsED</w:t>
    </w:r>
    <w:proofErr w:type="spellEnd"/>
    <w:r w:rsidR="00171E9F">
      <w:rPr>
        <w:rFonts w:ascii="Calibri" w:eastAsia="Calibri" w:hAnsi="Calibri" w:cs="Calibri"/>
        <w:color w:val="000000"/>
      </w:rPr>
      <w:t xml:space="preserve"> Pty Ltd 202</w:t>
    </w:r>
    <w:r w:rsidR="00F85853">
      <w:rPr>
        <w:rFonts w:ascii="Calibri" w:eastAsia="Calibri" w:hAnsi="Calibri" w:cs="Calibri"/>
        <w:color w:val="000000"/>
      </w:rPr>
      <w:t>3</w:t>
    </w:r>
    <w:r w:rsidR="00171E9F">
      <w:ptab w:relativeTo="margin" w:alignment="right" w:leader="none"/>
    </w:r>
    <w:r w:rsidR="00171E9F" w:rsidRPr="00391CD3">
      <w:t xml:space="preserve">Page </w:t>
    </w:r>
    <w:r w:rsidR="00171E9F" w:rsidRPr="00391CD3">
      <w:rPr>
        <w:b/>
        <w:bCs/>
      </w:rPr>
      <w:fldChar w:fldCharType="begin"/>
    </w:r>
    <w:r w:rsidR="00171E9F" w:rsidRPr="00391CD3">
      <w:rPr>
        <w:b/>
        <w:bCs/>
      </w:rPr>
      <w:instrText xml:space="preserve"> PAGE  \* Arabic  \* MERGEFORMAT </w:instrText>
    </w:r>
    <w:r w:rsidR="00171E9F" w:rsidRPr="00391CD3">
      <w:rPr>
        <w:b/>
        <w:bCs/>
      </w:rPr>
      <w:fldChar w:fldCharType="separate"/>
    </w:r>
    <w:r w:rsidR="00171E9F" w:rsidRPr="00391CD3">
      <w:rPr>
        <w:b/>
        <w:bCs/>
        <w:noProof/>
      </w:rPr>
      <w:t>1</w:t>
    </w:r>
    <w:r w:rsidR="00171E9F" w:rsidRPr="00391CD3">
      <w:rPr>
        <w:b/>
        <w:bCs/>
      </w:rPr>
      <w:fldChar w:fldCharType="end"/>
    </w:r>
    <w:r w:rsidR="00171E9F" w:rsidRPr="00391CD3">
      <w:t xml:space="preserve"> of </w:t>
    </w:r>
    <w:r w:rsidR="00171E9F" w:rsidRPr="00391CD3">
      <w:rPr>
        <w:b/>
        <w:bCs/>
      </w:rPr>
      <w:fldChar w:fldCharType="begin"/>
    </w:r>
    <w:r w:rsidR="00171E9F" w:rsidRPr="00391CD3">
      <w:rPr>
        <w:b/>
        <w:bCs/>
      </w:rPr>
      <w:instrText xml:space="preserve"> NUMPAGES  \* Arabic  \* MERGEFORMAT </w:instrText>
    </w:r>
    <w:r w:rsidR="00171E9F" w:rsidRPr="00391CD3">
      <w:rPr>
        <w:b/>
        <w:bCs/>
      </w:rPr>
      <w:fldChar w:fldCharType="separate"/>
    </w:r>
    <w:r w:rsidR="00171E9F" w:rsidRPr="00391CD3">
      <w:rPr>
        <w:b/>
        <w:bCs/>
        <w:noProof/>
      </w:rPr>
      <w:t>2</w:t>
    </w:r>
    <w:r w:rsidR="00171E9F" w:rsidRPr="00391CD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8DDEF" w14:textId="77777777" w:rsidR="00DE12D5" w:rsidRDefault="00DE12D5" w:rsidP="00DE76A3">
      <w:pPr>
        <w:spacing w:before="0" w:after="0" w:line="240" w:lineRule="auto"/>
      </w:pPr>
      <w:r>
        <w:separator/>
      </w:r>
    </w:p>
  </w:footnote>
  <w:footnote w:type="continuationSeparator" w:id="0">
    <w:p w14:paraId="6283BAD6" w14:textId="77777777" w:rsidR="00DE12D5" w:rsidRDefault="00DE12D5" w:rsidP="00DE76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03B" w14:textId="6BB9C654" w:rsidR="00171E9F" w:rsidRDefault="00F85853" w:rsidP="00DE76A3">
    <w:pPr>
      <w:pStyle w:val="Header"/>
      <w:jc w:val="right"/>
    </w:pPr>
    <w:r>
      <w:rPr>
        <w:noProof/>
      </w:rPr>
      <w:drawing>
        <wp:anchor distT="0" distB="0" distL="114300" distR="114300" simplePos="0" relativeHeight="251660288" behindDoc="1" locked="0" layoutInCell="1" allowOverlap="1" wp14:anchorId="50FA628D" wp14:editId="30A39390">
          <wp:simplePos x="0" y="0"/>
          <wp:positionH relativeFrom="column">
            <wp:posOffset>5780314</wp:posOffset>
          </wp:positionH>
          <wp:positionV relativeFrom="paragraph">
            <wp:posOffset>74386</wp:posOffset>
          </wp:positionV>
          <wp:extent cx="887730" cy="381000"/>
          <wp:effectExtent l="0" t="0" r="1270" b="0"/>
          <wp:wrapNone/>
          <wp:docPr id="120200996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0996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7730" cy="381000"/>
                  </a:xfrm>
                  <a:prstGeom prst="rect">
                    <a:avLst/>
                  </a:prstGeom>
                </pic:spPr>
              </pic:pic>
            </a:graphicData>
          </a:graphic>
          <wp14:sizeRelH relativeFrom="page">
            <wp14:pctWidth>0</wp14:pctWidth>
          </wp14:sizeRelH>
          <wp14:sizeRelV relativeFrom="page">
            <wp14:pctHeight>0</wp14:pctHeight>
          </wp14:sizeRelV>
        </wp:anchor>
      </w:drawing>
    </w:r>
    <w:r w:rsidR="00171E9F">
      <w:rPr>
        <w:noProof/>
        <w:color w:val="002060"/>
      </w:rPr>
      <w:drawing>
        <wp:anchor distT="0" distB="0" distL="114300" distR="114300" simplePos="0" relativeHeight="251658240" behindDoc="1" locked="0" layoutInCell="1" allowOverlap="1" wp14:anchorId="70CE0A2E" wp14:editId="2EFC9409">
          <wp:simplePos x="0" y="0"/>
          <wp:positionH relativeFrom="column">
            <wp:posOffset>5782666</wp:posOffset>
          </wp:positionH>
          <wp:positionV relativeFrom="paragraph">
            <wp:posOffset>77114</wp:posOffset>
          </wp:positionV>
          <wp:extent cx="866738" cy="381492"/>
          <wp:effectExtent l="0" t="0" r="0" b="0"/>
          <wp:wrapNone/>
          <wp:docPr id="41" name="image2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close up of a logo&#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66738" cy="381492"/>
                  </a:xfrm>
                  <a:prstGeom prst="rect">
                    <a:avLst/>
                  </a:prstGeom>
                  <a:ln/>
                </pic:spPr>
              </pic:pic>
            </a:graphicData>
          </a:graphic>
        </wp:anchor>
      </w:drawing>
    </w:r>
  </w:p>
  <w:p w14:paraId="3B3CACD7" w14:textId="6167A6FC" w:rsidR="00171E9F" w:rsidRDefault="003C7D34" w:rsidP="00DE76A3">
    <w:pPr>
      <w:pStyle w:val="Style1"/>
    </w:pPr>
    <w:r w:rsidRPr="0087017D">
      <w:t xml:space="preserve">Certificate in </w:t>
    </w:r>
    <w:r w:rsidRPr="008178FE">
      <w:t>Advanced Brow Shape and Tint</w:t>
    </w:r>
    <w:r>
      <w:t xml:space="preserve">: </w:t>
    </w:r>
    <w:r w:rsidR="00F91D35">
      <w:t>Glossary of terms</w:t>
    </w:r>
  </w:p>
  <w:p w14:paraId="161F4399" w14:textId="77777777" w:rsidR="00171E9F" w:rsidRPr="00D37418" w:rsidRDefault="00171E9F" w:rsidP="00D3741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3A1"/>
    <w:multiLevelType w:val="hybridMultilevel"/>
    <w:tmpl w:val="AFBA1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56A7"/>
    <w:multiLevelType w:val="hybridMultilevel"/>
    <w:tmpl w:val="581CBDD0"/>
    <w:lvl w:ilvl="0" w:tplc="08090001">
      <w:start w:val="1"/>
      <w:numFmt w:val="bullet"/>
      <w:lvlText w:val=""/>
      <w:lvlJc w:val="left"/>
      <w:pPr>
        <w:ind w:left="360" w:hanging="360"/>
      </w:pPr>
      <w:rPr>
        <w:rFonts w:ascii="Symbol" w:hAnsi="Symbol" w:hint="default"/>
      </w:rPr>
    </w:lvl>
    <w:lvl w:ilvl="1" w:tplc="976EE180">
      <w:start w:val="1"/>
      <w:numFmt w:val="bullet"/>
      <w:pStyle w:val="subbull"/>
      <w:lvlText w:val="o"/>
      <w:lvlJc w:val="left"/>
      <w:pPr>
        <w:ind w:left="785"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2A672A"/>
    <w:multiLevelType w:val="hybridMultilevel"/>
    <w:tmpl w:val="E21E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25005"/>
    <w:multiLevelType w:val="hybridMultilevel"/>
    <w:tmpl w:val="2E26C1D2"/>
    <w:lvl w:ilvl="0" w:tplc="002E33A8">
      <w:start w:val="1"/>
      <w:numFmt w:val="bullet"/>
      <w:pStyle w:val="CAbull"/>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602851"/>
    <w:multiLevelType w:val="multilevel"/>
    <w:tmpl w:val="A62A247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2128430152">
    <w:abstractNumId w:val="4"/>
  </w:num>
  <w:num w:numId="2" w16cid:durableId="1182428237">
    <w:abstractNumId w:val="1"/>
  </w:num>
  <w:num w:numId="3" w16cid:durableId="86655638">
    <w:abstractNumId w:val="3"/>
  </w:num>
  <w:num w:numId="4" w16cid:durableId="298464084">
    <w:abstractNumId w:val="0"/>
  </w:num>
  <w:num w:numId="5" w16cid:durableId="57898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jI0MDCxMDUzNrZQ0lEKTi0uzszPAykwNK0FABbLdFotAAAA"/>
  </w:docVars>
  <w:rsids>
    <w:rsidRoot w:val="00DE76A3"/>
    <w:rsid w:val="000019F5"/>
    <w:rsid w:val="000043AE"/>
    <w:rsid w:val="00011AB8"/>
    <w:rsid w:val="00066366"/>
    <w:rsid w:val="00070F8D"/>
    <w:rsid w:val="00145D68"/>
    <w:rsid w:val="00171E9F"/>
    <w:rsid w:val="001C6FA3"/>
    <w:rsid w:val="001E1B3A"/>
    <w:rsid w:val="00273716"/>
    <w:rsid w:val="00274B25"/>
    <w:rsid w:val="002801E3"/>
    <w:rsid w:val="002A35C8"/>
    <w:rsid w:val="002B4B41"/>
    <w:rsid w:val="002E0E70"/>
    <w:rsid w:val="002F5A28"/>
    <w:rsid w:val="00350C71"/>
    <w:rsid w:val="00356691"/>
    <w:rsid w:val="003652A9"/>
    <w:rsid w:val="00370961"/>
    <w:rsid w:val="00370C04"/>
    <w:rsid w:val="00391CD3"/>
    <w:rsid w:val="0039483A"/>
    <w:rsid w:val="003B21E6"/>
    <w:rsid w:val="003C7D34"/>
    <w:rsid w:val="003D0ED2"/>
    <w:rsid w:val="003D2453"/>
    <w:rsid w:val="003D5106"/>
    <w:rsid w:val="003E1933"/>
    <w:rsid w:val="00403571"/>
    <w:rsid w:val="00463C88"/>
    <w:rsid w:val="00466117"/>
    <w:rsid w:val="0048494E"/>
    <w:rsid w:val="00485236"/>
    <w:rsid w:val="004A0493"/>
    <w:rsid w:val="004B5026"/>
    <w:rsid w:val="004D46AA"/>
    <w:rsid w:val="005049DA"/>
    <w:rsid w:val="00520D19"/>
    <w:rsid w:val="00522641"/>
    <w:rsid w:val="0056044D"/>
    <w:rsid w:val="005846ED"/>
    <w:rsid w:val="005A29D3"/>
    <w:rsid w:val="0060674B"/>
    <w:rsid w:val="00622908"/>
    <w:rsid w:val="00633E59"/>
    <w:rsid w:val="006572CD"/>
    <w:rsid w:val="006627C0"/>
    <w:rsid w:val="006856C3"/>
    <w:rsid w:val="0068751F"/>
    <w:rsid w:val="006E5CDB"/>
    <w:rsid w:val="00720562"/>
    <w:rsid w:val="007249E7"/>
    <w:rsid w:val="007314B2"/>
    <w:rsid w:val="007450ED"/>
    <w:rsid w:val="00794085"/>
    <w:rsid w:val="007E092D"/>
    <w:rsid w:val="007E56BE"/>
    <w:rsid w:val="007F65C2"/>
    <w:rsid w:val="007F781F"/>
    <w:rsid w:val="0080256F"/>
    <w:rsid w:val="0081133B"/>
    <w:rsid w:val="00825740"/>
    <w:rsid w:val="00846B1E"/>
    <w:rsid w:val="008668F4"/>
    <w:rsid w:val="00920F5B"/>
    <w:rsid w:val="00934D67"/>
    <w:rsid w:val="009A369C"/>
    <w:rsid w:val="00A11D50"/>
    <w:rsid w:val="00A238AB"/>
    <w:rsid w:val="00A355BD"/>
    <w:rsid w:val="00A52105"/>
    <w:rsid w:val="00A76874"/>
    <w:rsid w:val="00A77ACC"/>
    <w:rsid w:val="00AA3EB5"/>
    <w:rsid w:val="00AA5F1D"/>
    <w:rsid w:val="00AC4ACD"/>
    <w:rsid w:val="00AD505F"/>
    <w:rsid w:val="00B07868"/>
    <w:rsid w:val="00B10C3D"/>
    <w:rsid w:val="00B21285"/>
    <w:rsid w:val="00B40321"/>
    <w:rsid w:val="00B42E36"/>
    <w:rsid w:val="00B749DE"/>
    <w:rsid w:val="00B90C13"/>
    <w:rsid w:val="00B976CE"/>
    <w:rsid w:val="00BC2281"/>
    <w:rsid w:val="00BC52DC"/>
    <w:rsid w:val="00BD232F"/>
    <w:rsid w:val="00C022EE"/>
    <w:rsid w:val="00C233C0"/>
    <w:rsid w:val="00C40B0F"/>
    <w:rsid w:val="00C61BD1"/>
    <w:rsid w:val="00C661EC"/>
    <w:rsid w:val="00C66D7A"/>
    <w:rsid w:val="00C77FC1"/>
    <w:rsid w:val="00C85559"/>
    <w:rsid w:val="00CB023B"/>
    <w:rsid w:val="00CB4959"/>
    <w:rsid w:val="00CB5DCB"/>
    <w:rsid w:val="00CC79FD"/>
    <w:rsid w:val="00CF5135"/>
    <w:rsid w:val="00D2173D"/>
    <w:rsid w:val="00D37418"/>
    <w:rsid w:val="00D40653"/>
    <w:rsid w:val="00D53EDC"/>
    <w:rsid w:val="00D72CAB"/>
    <w:rsid w:val="00DB10EF"/>
    <w:rsid w:val="00DD618A"/>
    <w:rsid w:val="00DE12D5"/>
    <w:rsid w:val="00DE76A3"/>
    <w:rsid w:val="00E33984"/>
    <w:rsid w:val="00EA7B81"/>
    <w:rsid w:val="00EE707E"/>
    <w:rsid w:val="00EF39B3"/>
    <w:rsid w:val="00F6421B"/>
    <w:rsid w:val="00F85853"/>
    <w:rsid w:val="00F91D35"/>
    <w:rsid w:val="00F92211"/>
    <w:rsid w:val="00FA301A"/>
    <w:rsid w:val="00FA3C92"/>
    <w:rsid w:val="00FE360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7C25"/>
  <w15:chartTrackingRefBased/>
  <w15:docId w15:val="{BBE4DA77-AD30-4D10-BD12-C91B99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AA"/>
    <w:pPr>
      <w:spacing w:before="120" w:after="120" w:line="276" w:lineRule="auto"/>
    </w:pPr>
    <w:rPr>
      <w:lang w:val="en-AU"/>
    </w:rPr>
  </w:style>
  <w:style w:type="paragraph" w:styleId="Heading1">
    <w:name w:val="heading 1"/>
    <w:basedOn w:val="Normal"/>
    <w:next w:val="Normal"/>
    <w:link w:val="Heading1Char"/>
    <w:uiPriority w:val="9"/>
    <w:qFormat/>
    <w:rsid w:val="00273716"/>
    <w:pPr>
      <w:keepNext/>
      <w:keepLines/>
      <w:spacing w:before="240" w:after="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91CD3"/>
    <w:pPr>
      <w:keepNext/>
      <w:keepLines/>
      <w:spacing w:before="40" w:after="0"/>
      <w:outlineLvl w:val="1"/>
    </w:pPr>
    <w:rPr>
      <w:rFonts w:asciiTheme="majorHAnsi" w:eastAsiaTheme="majorEastAsia" w:hAnsiTheme="majorHAnsi" w:cstheme="majorBidi"/>
      <w:b/>
      <w:color w:val="23675C"/>
      <w:sz w:val="26"/>
      <w:szCs w:val="26"/>
    </w:rPr>
  </w:style>
  <w:style w:type="paragraph" w:styleId="Heading3">
    <w:name w:val="heading 3"/>
    <w:basedOn w:val="Normal"/>
    <w:next w:val="Normal"/>
    <w:link w:val="Heading3Char"/>
    <w:uiPriority w:val="9"/>
    <w:unhideWhenUsed/>
    <w:qFormat/>
    <w:rsid w:val="00BD232F"/>
    <w:pPr>
      <w:keepNext/>
      <w:keepLines/>
      <w:spacing w:before="40" w:after="0"/>
      <w:outlineLvl w:val="2"/>
    </w:pPr>
    <w:rPr>
      <w:rFonts w:asciiTheme="majorHAnsi" w:eastAsiaTheme="majorEastAsia" w:hAnsiTheme="majorHAnsi" w:cstheme="majorBidi"/>
      <w:b/>
      <w:color w:val="40BFAB"/>
      <w:sz w:val="24"/>
      <w:szCs w:val="24"/>
    </w:rPr>
  </w:style>
  <w:style w:type="paragraph" w:styleId="Heading4">
    <w:name w:val="heading 4"/>
    <w:basedOn w:val="Normal"/>
    <w:next w:val="Normal"/>
    <w:link w:val="Heading4Char"/>
    <w:uiPriority w:val="9"/>
    <w:semiHidden/>
    <w:unhideWhenUsed/>
    <w:rsid w:val="00BD23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A3"/>
    <w:rPr>
      <w:lang w:val="en-AU"/>
    </w:rPr>
  </w:style>
  <w:style w:type="paragraph" w:styleId="Footer">
    <w:name w:val="footer"/>
    <w:basedOn w:val="Normal"/>
    <w:link w:val="FooterChar"/>
    <w:uiPriority w:val="99"/>
    <w:unhideWhenUsed/>
    <w:rsid w:val="00DE7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A3"/>
    <w:rPr>
      <w:lang w:val="en-AU"/>
    </w:rPr>
  </w:style>
  <w:style w:type="paragraph" w:customStyle="1" w:styleId="Style1">
    <w:name w:val="Style1"/>
    <w:basedOn w:val="Header"/>
    <w:link w:val="Style1Char"/>
    <w:qFormat/>
    <w:rsid w:val="00DE76A3"/>
    <w:pPr>
      <w:pBdr>
        <w:bottom w:val="single" w:sz="4" w:space="1" w:color="auto"/>
      </w:pBdr>
    </w:pPr>
    <w:rPr>
      <w:b/>
      <w:bCs/>
      <w:sz w:val="28"/>
      <w:szCs w:val="28"/>
    </w:rPr>
  </w:style>
  <w:style w:type="character" w:customStyle="1" w:styleId="Heading1Char">
    <w:name w:val="Heading 1 Char"/>
    <w:basedOn w:val="DefaultParagraphFont"/>
    <w:link w:val="Heading1"/>
    <w:uiPriority w:val="9"/>
    <w:rsid w:val="00273716"/>
    <w:rPr>
      <w:rFonts w:asciiTheme="majorHAnsi" w:eastAsiaTheme="majorEastAsia" w:hAnsiTheme="majorHAnsi" w:cstheme="majorBidi"/>
      <w:b/>
      <w:color w:val="000000" w:themeColor="text1"/>
      <w:sz w:val="32"/>
      <w:szCs w:val="32"/>
      <w:lang w:val="en-AU"/>
    </w:rPr>
  </w:style>
  <w:style w:type="character" w:customStyle="1" w:styleId="Style1Char">
    <w:name w:val="Style1 Char"/>
    <w:basedOn w:val="HeaderChar"/>
    <w:link w:val="Style1"/>
    <w:rsid w:val="00DE76A3"/>
    <w:rPr>
      <w:b/>
      <w:bCs/>
      <w:sz w:val="28"/>
      <w:szCs w:val="28"/>
      <w:lang w:val="en-AU"/>
    </w:rPr>
  </w:style>
  <w:style w:type="character" w:customStyle="1" w:styleId="Heading2Char">
    <w:name w:val="Heading 2 Char"/>
    <w:basedOn w:val="DefaultParagraphFont"/>
    <w:link w:val="Heading2"/>
    <w:uiPriority w:val="9"/>
    <w:rsid w:val="00391CD3"/>
    <w:rPr>
      <w:rFonts w:asciiTheme="majorHAnsi" w:eastAsiaTheme="majorEastAsia" w:hAnsiTheme="majorHAnsi" w:cstheme="majorBidi"/>
      <w:b/>
      <w:color w:val="23675C"/>
      <w:sz w:val="26"/>
      <w:szCs w:val="26"/>
      <w:lang w:val="en-AU"/>
    </w:rPr>
  </w:style>
  <w:style w:type="character" w:styleId="SubtleReference">
    <w:name w:val="Subtle Reference"/>
    <w:basedOn w:val="DefaultParagraphFont"/>
    <w:uiPriority w:val="31"/>
    <w:rsid w:val="004D46AA"/>
    <w:rPr>
      <w:smallCaps/>
      <w:color w:val="5A5A5A" w:themeColor="text1" w:themeTint="A5"/>
    </w:rPr>
  </w:style>
  <w:style w:type="character" w:customStyle="1" w:styleId="StGen3">
    <w:name w:val="StGen3"/>
    <w:link w:val="Heading20"/>
    <w:locked/>
    <w:rsid w:val="00C233C0"/>
    <w:rPr>
      <w:b/>
      <w:bCs/>
      <w:color w:val="365F91"/>
      <w:sz w:val="24"/>
      <w:szCs w:val="28"/>
    </w:rPr>
  </w:style>
  <w:style w:type="paragraph" w:customStyle="1" w:styleId="Heading20">
    <w:name w:val="Heading2"/>
    <w:basedOn w:val="Normal"/>
    <w:next w:val="Normal"/>
    <w:link w:val="StGen3"/>
    <w:rsid w:val="00C233C0"/>
    <w:pPr>
      <w:keepNext/>
      <w:keepLines/>
      <w:spacing w:before="480" w:after="480"/>
      <w:outlineLvl w:val="1"/>
    </w:pPr>
    <w:rPr>
      <w:b/>
      <w:bCs/>
      <w:color w:val="365F91"/>
      <w:sz w:val="24"/>
      <w:szCs w:val="28"/>
      <w:lang w:val="en-GB"/>
    </w:rPr>
  </w:style>
  <w:style w:type="character" w:styleId="CommentReference">
    <w:name w:val="annotation reference"/>
    <w:basedOn w:val="DefaultParagraphFont"/>
    <w:uiPriority w:val="99"/>
    <w:semiHidden/>
    <w:unhideWhenUsed/>
    <w:rsid w:val="00C233C0"/>
    <w:rPr>
      <w:sz w:val="16"/>
      <w:szCs w:val="16"/>
    </w:rPr>
  </w:style>
  <w:style w:type="paragraph" w:styleId="CommentText">
    <w:name w:val="annotation text"/>
    <w:basedOn w:val="Normal"/>
    <w:link w:val="CommentTextChar"/>
    <w:uiPriority w:val="99"/>
    <w:unhideWhenUsed/>
    <w:rsid w:val="00C233C0"/>
    <w:pPr>
      <w:spacing w:line="240" w:lineRule="auto"/>
    </w:pPr>
    <w:rPr>
      <w:sz w:val="20"/>
      <w:szCs w:val="20"/>
    </w:rPr>
  </w:style>
  <w:style w:type="character" w:customStyle="1" w:styleId="CommentTextChar">
    <w:name w:val="Comment Text Char"/>
    <w:basedOn w:val="DefaultParagraphFont"/>
    <w:link w:val="CommentText"/>
    <w:uiPriority w:val="99"/>
    <w:rsid w:val="00C233C0"/>
    <w:rPr>
      <w:sz w:val="20"/>
      <w:szCs w:val="20"/>
      <w:lang w:val="en-AU"/>
    </w:rPr>
  </w:style>
  <w:style w:type="paragraph" w:styleId="CommentSubject">
    <w:name w:val="annotation subject"/>
    <w:basedOn w:val="CommentText"/>
    <w:next w:val="CommentText"/>
    <w:link w:val="CommentSubjectChar"/>
    <w:uiPriority w:val="99"/>
    <w:semiHidden/>
    <w:unhideWhenUsed/>
    <w:rsid w:val="00C233C0"/>
    <w:rPr>
      <w:b/>
      <w:bCs/>
    </w:rPr>
  </w:style>
  <w:style w:type="character" w:customStyle="1" w:styleId="CommentSubjectChar">
    <w:name w:val="Comment Subject Char"/>
    <w:basedOn w:val="CommentTextChar"/>
    <w:link w:val="CommentSubject"/>
    <w:uiPriority w:val="99"/>
    <w:semiHidden/>
    <w:rsid w:val="00C233C0"/>
    <w:rPr>
      <w:b/>
      <w:bCs/>
      <w:sz w:val="20"/>
      <w:szCs w:val="20"/>
      <w:lang w:val="en-AU"/>
    </w:rPr>
  </w:style>
  <w:style w:type="paragraph" w:styleId="TOCHeading">
    <w:name w:val="TOC Heading"/>
    <w:basedOn w:val="Heading1"/>
    <w:next w:val="Normal"/>
    <w:uiPriority w:val="39"/>
    <w:unhideWhenUsed/>
    <w:rsid w:val="00CB4959"/>
    <w:pPr>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CB4959"/>
    <w:pPr>
      <w:spacing w:after="100"/>
    </w:pPr>
  </w:style>
  <w:style w:type="character" w:styleId="Hyperlink">
    <w:name w:val="Hyperlink"/>
    <w:basedOn w:val="DefaultParagraphFont"/>
    <w:uiPriority w:val="99"/>
    <w:unhideWhenUsed/>
    <w:rsid w:val="00CB4959"/>
    <w:rPr>
      <w:color w:val="0563C1" w:themeColor="hyperlink"/>
      <w:u w:val="single"/>
    </w:rPr>
  </w:style>
  <w:style w:type="table" w:styleId="TableGrid">
    <w:name w:val="Table Grid"/>
    <w:aliases w:val="LEI Table 2,LEI Table Grid"/>
    <w:basedOn w:val="TableNormal"/>
    <w:uiPriority w:val="59"/>
    <w:rsid w:val="00CB495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
    <w:name w:val="Nonum"/>
    <w:basedOn w:val="Heading1"/>
    <w:link w:val="NonumChar"/>
    <w:rsid w:val="00CB4959"/>
    <w:pPr>
      <w:keepNext w:val="0"/>
      <w:keepLines w:val="0"/>
      <w:widowControl w:val="0"/>
      <w:pBdr>
        <w:bottom w:val="single" w:sz="4" w:space="1" w:color="auto"/>
      </w:pBdr>
      <w:spacing w:after="120"/>
      <w:mirrorIndents/>
      <w:jc w:val="both"/>
    </w:pPr>
    <w:rPr>
      <w:rFonts w:ascii="Calibri" w:hAnsi="Calibri"/>
      <w:color w:val="385623" w:themeColor="accent6" w:themeShade="80"/>
    </w:rPr>
  </w:style>
  <w:style w:type="character" w:customStyle="1" w:styleId="NonumChar">
    <w:name w:val="Nonum Char"/>
    <w:basedOn w:val="DefaultParagraphFont"/>
    <w:link w:val="Nonum"/>
    <w:rsid w:val="00CB4959"/>
    <w:rPr>
      <w:rFonts w:ascii="Calibri" w:eastAsiaTheme="majorEastAsia" w:hAnsi="Calibri" w:cstheme="majorBidi"/>
      <w:b/>
      <w:color w:val="385623" w:themeColor="accent6" w:themeShade="80"/>
      <w:sz w:val="32"/>
      <w:szCs w:val="32"/>
      <w:lang w:val="en-AU"/>
    </w:rPr>
  </w:style>
  <w:style w:type="paragraph" w:customStyle="1" w:styleId="CAbull">
    <w:name w:val="CA bull"/>
    <w:basedOn w:val="ListParagraph"/>
    <w:link w:val="CAbullChar"/>
    <w:qFormat/>
    <w:rsid w:val="003E1933"/>
    <w:pPr>
      <w:numPr>
        <w:numId w:val="3"/>
      </w:numPr>
      <w:ind w:left="697" w:hanging="357"/>
    </w:pPr>
  </w:style>
  <w:style w:type="paragraph" w:customStyle="1" w:styleId="subbull">
    <w:name w:val="sub bull"/>
    <w:basedOn w:val="ListParagraph"/>
    <w:link w:val="subbullChar"/>
    <w:qFormat/>
    <w:rsid w:val="00C022EE"/>
    <w:pPr>
      <w:numPr>
        <w:ilvl w:val="1"/>
        <w:numId w:val="2"/>
      </w:numPr>
      <w:ind w:left="1080"/>
    </w:pPr>
  </w:style>
  <w:style w:type="character" w:customStyle="1" w:styleId="CAbullChar">
    <w:name w:val="CA bull Char"/>
    <w:basedOn w:val="DefaultParagraphFont"/>
    <w:link w:val="CAbull"/>
    <w:rsid w:val="003E1933"/>
    <w:rPr>
      <w:lang w:val="en-AU"/>
    </w:rPr>
  </w:style>
  <w:style w:type="character" w:customStyle="1" w:styleId="subbullChar">
    <w:name w:val="sub bull Char"/>
    <w:basedOn w:val="DefaultParagraphFont"/>
    <w:link w:val="subbull"/>
    <w:rsid w:val="00C022EE"/>
    <w:rPr>
      <w:lang w:val="en-AU"/>
    </w:rPr>
  </w:style>
  <w:style w:type="paragraph" w:styleId="ListParagraph">
    <w:name w:val="List Paragraph"/>
    <w:basedOn w:val="Normal"/>
    <w:link w:val="ListParagraphChar"/>
    <w:uiPriority w:val="34"/>
    <w:rsid w:val="0068751F"/>
    <w:pPr>
      <w:ind w:left="720"/>
      <w:contextualSpacing/>
    </w:pPr>
  </w:style>
  <w:style w:type="character" w:customStyle="1" w:styleId="ListParagraphChar">
    <w:name w:val="List Paragraph Char"/>
    <w:basedOn w:val="DefaultParagraphFont"/>
    <w:link w:val="ListParagraph"/>
    <w:uiPriority w:val="34"/>
    <w:rsid w:val="0068751F"/>
    <w:rPr>
      <w:lang w:val="en-AU"/>
    </w:rPr>
  </w:style>
  <w:style w:type="character" w:customStyle="1" w:styleId="Heading3Char">
    <w:name w:val="Heading 3 Char"/>
    <w:basedOn w:val="DefaultParagraphFont"/>
    <w:link w:val="Heading3"/>
    <w:uiPriority w:val="9"/>
    <w:rsid w:val="00BD232F"/>
    <w:rPr>
      <w:rFonts w:asciiTheme="majorHAnsi" w:eastAsiaTheme="majorEastAsia" w:hAnsiTheme="majorHAnsi" w:cstheme="majorBidi"/>
      <w:b/>
      <w:color w:val="40BFAB"/>
      <w:sz w:val="24"/>
      <w:szCs w:val="24"/>
      <w:lang w:val="en-AU"/>
    </w:rPr>
  </w:style>
  <w:style w:type="character" w:customStyle="1" w:styleId="Heading4Char">
    <w:name w:val="Heading 4 Char"/>
    <w:basedOn w:val="DefaultParagraphFont"/>
    <w:link w:val="Heading4"/>
    <w:uiPriority w:val="9"/>
    <w:semiHidden/>
    <w:rsid w:val="00BD232F"/>
    <w:rPr>
      <w:rFonts w:asciiTheme="majorHAnsi" w:eastAsiaTheme="majorEastAsia" w:hAnsiTheme="majorHAnsi" w:cstheme="majorBidi"/>
      <w:i/>
      <w:iCs/>
      <w:color w:val="2F5496" w:themeColor="accent1" w:themeShade="BF"/>
      <w:lang w:val="en-AU"/>
    </w:rPr>
  </w:style>
  <w:style w:type="paragraph" w:styleId="TOC2">
    <w:name w:val="toc 2"/>
    <w:basedOn w:val="Normal"/>
    <w:next w:val="Normal"/>
    <w:autoRedefine/>
    <w:uiPriority w:val="39"/>
    <w:unhideWhenUsed/>
    <w:rsid w:val="00463C88"/>
    <w:pPr>
      <w:spacing w:after="100"/>
      <w:ind w:left="220"/>
    </w:pPr>
  </w:style>
  <w:style w:type="paragraph" w:styleId="TOC3">
    <w:name w:val="toc 3"/>
    <w:basedOn w:val="Normal"/>
    <w:next w:val="Normal"/>
    <w:autoRedefine/>
    <w:uiPriority w:val="39"/>
    <w:unhideWhenUsed/>
    <w:rsid w:val="00463C88"/>
    <w:pPr>
      <w:spacing w:after="100"/>
      <w:ind w:left="440"/>
    </w:pPr>
  </w:style>
  <w:style w:type="table" w:customStyle="1" w:styleId="LEITableGrid41">
    <w:name w:val="LEI Table Grid41"/>
    <w:basedOn w:val="TableNormal"/>
    <w:next w:val="TableGrid"/>
    <w:uiPriority w:val="39"/>
    <w:rsid w:val="003D2453"/>
    <w:pPr>
      <w:spacing w:after="0" w:line="240" w:lineRule="auto"/>
    </w:pPr>
    <w:rPr>
      <w:rFonts w:eastAsia="Yu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293901-FECE-4E8C-86FC-8BB29C14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7</Pages>
  <Words>2077</Words>
  <Characters>11842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Jonathan McCormack</cp:lastModifiedBy>
  <cp:revision>23</cp:revision>
  <dcterms:created xsi:type="dcterms:W3CDTF">2021-03-23T04:34:00Z</dcterms:created>
  <dcterms:modified xsi:type="dcterms:W3CDTF">2023-12-11T05:29:00Z</dcterms:modified>
</cp:coreProperties>
</file>